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BF1" w:rsidRDefault="00E46BF1" w:rsidP="00E46BF1">
      <w:pPr>
        <w:tabs>
          <w:tab w:val="left" w:pos="709"/>
          <w:tab w:val="left" w:pos="851"/>
          <w:tab w:val="left" w:pos="1134"/>
          <w:tab w:val="left" w:pos="1418"/>
        </w:tabs>
        <w:jc w:val="center"/>
        <w:rPr>
          <w:b/>
          <w:sz w:val="22"/>
        </w:rPr>
      </w:pPr>
      <w:r>
        <w:rPr>
          <w:b/>
          <w:sz w:val="22"/>
        </w:rPr>
        <w:t>PREGÃO PRESENCIAL Nº 001/12</w:t>
      </w:r>
    </w:p>
    <w:p w:rsidR="00E46BF1" w:rsidRDefault="00E46BF1" w:rsidP="00E46BF1">
      <w:pPr>
        <w:tabs>
          <w:tab w:val="left" w:pos="709"/>
          <w:tab w:val="left" w:pos="851"/>
          <w:tab w:val="left" w:pos="1134"/>
          <w:tab w:val="left" w:pos="1418"/>
        </w:tabs>
        <w:jc w:val="center"/>
        <w:rPr>
          <w:b/>
          <w:sz w:val="22"/>
        </w:rPr>
      </w:pPr>
    </w:p>
    <w:p w:rsidR="00E46BF1" w:rsidRDefault="00E46BF1" w:rsidP="00E46BF1">
      <w:pPr>
        <w:jc w:val="center"/>
        <w:rPr>
          <w:sz w:val="28"/>
          <w:szCs w:val="28"/>
        </w:rPr>
      </w:pPr>
      <w:r>
        <w:rPr>
          <w:sz w:val="28"/>
          <w:szCs w:val="28"/>
        </w:rPr>
        <w:t>CONTRATAÇÃO DE EMPRESA ESPECIALIZADA EM GERENCIAMENTO DE CARTÃO MAGNÉTICO DE VALE ALIMENTAÇÃO.</w:t>
      </w:r>
    </w:p>
    <w:p w:rsidR="00E46BF1" w:rsidRDefault="00E46BF1" w:rsidP="00E46BF1">
      <w:pPr>
        <w:jc w:val="center"/>
      </w:pPr>
    </w:p>
    <w:p w:rsidR="00E46BF1" w:rsidRDefault="00E46BF1" w:rsidP="00E46BF1">
      <w:pPr>
        <w:pStyle w:val="Ttulo4"/>
        <w:ind w:firstLine="0"/>
        <w:jc w:val="center"/>
        <w:rPr>
          <w:bCs w:val="0"/>
        </w:rPr>
      </w:pPr>
      <w:r>
        <w:rPr>
          <w:bCs w:val="0"/>
          <w:color w:val="auto"/>
        </w:rPr>
        <w:t>MENOR PREÇO POR GLOBAL</w:t>
      </w:r>
    </w:p>
    <w:p w:rsidR="00E46BF1" w:rsidRDefault="00E46BF1" w:rsidP="00E46BF1">
      <w:pPr>
        <w:pStyle w:val="c7"/>
        <w:widowControl/>
        <w:tabs>
          <w:tab w:val="left" w:pos="709"/>
          <w:tab w:val="left" w:pos="851"/>
          <w:tab w:val="left" w:pos="1134"/>
          <w:tab w:val="left" w:pos="1418"/>
        </w:tabs>
        <w:suppressAutoHyphens/>
        <w:spacing w:line="240" w:lineRule="auto"/>
        <w:rPr>
          <w:szCs w:val="24"/>
          <w:lang w:eastAsia="ar-SA"/>
        </w:rPr>
      </w:pPr>
    </w:p>
    <w:p w:rsidR="00E46BF1" w:rsidRDefault="00E46BF1" w:rsidP="00E46BF1">
      <w:pPr>
        <w:pBdr>
          <w:top w:val="single" w:sz="4" w:space="12" w:color="auto"/>
          <w:left w:val="single" w:sz="4" w:space="0" w:color="auto"/>
          <w:bottom w:val="single" w:sz="4" w:space="31" w:color="auto"/>
          <w:right w:val="single" w:sz="4" w:space="0" w:color="auto"/>
        </w:pBdr>
        <w:jc w:val="center"/>
        <w:rPr>
          <w:b/>
          <w:bCs/>
        </w:rPr>
      </w:pPr>
      <w:r>
        <w:rPr>
          <w:b/>
          <w:bCs/>
        </w:rPr>
        <w:t>RECIBO</w:t>
      </w:r>
    </w:p>
    <w:p w:rsidR="00E46BF1" w:rsidRDefault="00E46BF1" w:rsidP="00E46BF1">
      <w:pPr>
        <w:pBdr>
          <w:top w:val="single" w:sz="4" w:space="12" w:color="auto"/>
          <w:left w:val="single" w:sz="4" w:space="0" w:color="auto"/>
          <w:bottom w:val="single" w:sz="4" w:space="31" w:color="auto"/>
          <w:right w:val="single" w:sz="4" w:space="0" w:color="auto"/>
        </w:pBdr>
      </w:pPr>
    </w:p>
    <w:p w:rsidR="00E46BF1" w:rsidRDefault="00E46BF1" w:rsidP="00E46BF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E46BF1" w:rsidRDefault="00E46BF1" w:rsidP="00E46BF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46BF1" w:rsidRDefault="00E46BF1" w:rsidP="00E46BF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E46BF1" w:rsidRDefault="00E46BF1" w:rsidP="00E46BF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46BF1" w:rsidRDefault="00E46BF1" w:rsidP="00E46BF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E46BF1" w:rsidRDefault="00E46BF1" w:rsidP="00E46BF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46BF1" w:rsidRDefault="00E46BF1" w:rsidP="00E46BF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E46BF1" w:rsidRDefault="00E46BF1" w:rsidP="00E46BF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46BF1" w:rsidRDefault="00E46BF1" w:rsidP="00E46BF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E46BF1" w:rsidRDefault="00E46BF1" w:rsidP="00E46BF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E46BF1" w:rsidRDefault="00E46BF1" w:rsidP="00E46BF1">
      <w:pPr>
        <w:pBdr>
          <w:top w:val="single" w:sz="4" w:space="12" w:color="auto"/>
          <w:left w:val="single" w:sz="4" w:space="0" w:color="auto"/>
          <w:bottom w:val="single" w:sz="4" w:space="31" w:color="auto"/>
          <w:right w:val="single" w:sz="4" w:space="0" w:color="auto"/>
        </w:pBdr>
      </w:pPr>
    </w:p>
    <w:p w:rsidR="00E46BF1" w:rsidRDefault="00E46BF1" w:rsidP="00E46BF1">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E46BF1" w:rsidRDefault="00E46BF1" w:rsidP="00E46BF1">
      <w:pPr>
        <w:pBdr>
          <w:top w:val="single" w:sz="4" w:space="12" w:color="auto"/>
          <w:left w:val="single" w:sz="4" w:space="0" w:color="auto"/>
          <w:bottom w:val="single" w:sz="4" w:space="31" w:color="auto"/>
          <w:right w:val="single" w:sz="4" w:space="0" w:color="auto"/>
        </w:pBdr>
        <w:jc w:val="center"/>
      </w:pPr>
      <w:r>
        <w:t>(assinatura)</w:t>
      </w:r>
    </w:p>
    <w:p w:rsidR="00E46BF1" w:rsidRDefault="00E46BF1" w:rsidP="00E46BF1">
      <w:pPr>
        <w:pBdr>
          <w:top w:val="single" w:sz="4" w:space="12" w:color="auto"/>
          <w:left w:val="single" w:sz="4" w:space="0" w:color="auto"/>
          <w:bottom w:val="single" w:sz="4" w:space="31" w:color="auto"/>
          <w:right w:val="single" w:sz="4" w:space="0" w:color="auto"/>
        </w:pBdr>
        <w:jc w:val="center"/>
      </w:pPr>
    </w:p>
    <w:p w:rsidR="00E46BF1" w:rsidRDefault="00E46BF1" w:rsidP="00E46BF1">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E46BF1" w:rsidRDefault="00E46BF1" w:rsidP="00E46BF1">
      <w:pPr>
        <w:pBdr>
          <w:top w:val="single" w:sz="4" w:space="12" w:color="auto"/>
          <w:left w:val="single" w:sz="4" w:space="0" w:color="auto"/>
          <w:bottom w:val="single" w:sz="4" w:space="31" w:color="auto"/>
          <w:right w:val="single" w:sz="4" w:space="0" w:color="auto"/>
        </w:pBdr>
        <w:jc w:val="center"/>
      </w:pPr>
      <w:r>
        <w:t>(tradução da assinatura em letra de forma)</w:t>
      </w:r>
    </w:p>
    <w:p w:rsidR="00E46BF1" w:rsidRDefault="00E46BF1" w:rsidP="00E46BF1">
      <w:pPr>
        <w:jc w:val="center"/>
      </w:pPr>
    </w:p>
    <w:p w:rsidR="00E46BF1" w:rsidRDefault="00E46BF1" w:rsidP="00E46BF1">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778"/>
      </w:tblGrid>
      <w:tr w:rsidR="00E46BF1" w:rsidTr="00E46BF1">
        <w:tc>
          <w:tcPr>
            <w:tcW w:w="9778" w:type="dxa"/>
            <w:tcBorders>
              <w:top w:val="single" w:sz="4" w:space="0" w:color="auto"/>
              <w:left w:val="single" w:sz="4" w:space="0" w:color="auto"/>
              <w:bottom w:val="single" w:sz="4" w:space="0" w:color="auto"/>
              <w:right w:val="single" w:sz="4" w:space="0" w:color="auto"/>
            </w:tcBorders>
            <w:hideMark/>
          </w:tcPr>
          <w:p w:rsidR="00E46BF1" w:rsidRDefault="00E46BF1">
            <w:pPr>
              <w:spacing w:line="276" w:lineRule="auto"/>
              <w:jc w:val="both"/>
              <w:rPr>
                <w:lang w:eastAsia="en-US"/>
              </w:rPr>
            </w:pPr>
            <w:r>
              <w:rPr>
                <w:lang w:eastAsia="en-US"/>
              </w:rPr>
              <w:t>OBSERVAÇÃO: ESTE RECIBO DEVERÁ SER REMETIDO AO SETOR DE LICITAÇÃO DA PREFEITURA MUNICIPAL DE</w:t>
            </w:r>
            <w:r w:rsidR="00B201C0">
              <w:rPr>
                <w:lang w:eastAsia="en-US"/>
              </w:rPr>
              <w:t xml:space="preserve"> ESTIVA/MG pelo fax (35) 3462-12</w:t>
            </w:r>
            <w:r>
              <w:rPr>
                <w:lang w:eastAsia="en-US"/>
              </w:rPr>
              <w:t>22 para eventuais comunicações aos interessados como retificações, mudança de horário, dia o outros, quando necessário.</w:t>
            </w:r>
          </w:p>
        </w:tc>
      </w:tr>
    </w:tbl>
    <w:p w:rsidR="00E46BF1" w:rsidRDefault="00E46BF1" w:rsidP="00E46BF1">
      <w:pPr>
        <w:jc w:val="center"/>
      </w:pPr>
    </w:p>
    <w:p w:rsidR="00E46BF1" w:rsidRDefault="00E46BF1" w:rsidP="00E46BF1">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E46BF1" w:rsidRDefault="00E46BF1" w:rsidP="00E46BF1">
      <w:pPr>
        <w:spacing w:line="200" w:lineRule="atLeast"/>
        <w:jc w:val="center"/>
        <w:rPr>
          <w:b/>
          <w:bCs/>
          <w:sz w:val="22"/>
          <w:szCs w:val="22"/>
        </w:rPr>
      </w:pPr>
    </w:p>
    <w:p w:rsidR="00E46BF1" w:rsidRDefault="00E46BF1" w:rsidP="00E46BF1">
      <w:pPr>
        <w:spacing w:line="200" w:lineRule="atLeast"/>
        <w:jc w:val="both"/>
        <w:rPr>
          <w:i/>
          <w:sz w:val="26"/>
          <w:szCs w:val="26"/>
          <w:highlight w:val="yellow"/>
          <w:u w:val="single"/>
        </w:rPr>
      </w:pPr>
      <w:r>
        <w:rPr>
          <w:i/>
          <w:sz w:val="26"/>
          <w:szCs w:val="26"/>
          <w:highlight w:val="yellow"/>
          <w:u w:val="single"/>
        </w:rPr>
        <w:t xml:space="preserve">*A CPL não se responsabiliza por conferência e organização de documentos e cópias xerográficas a serem </w:t>
      </w:r>
      <w:proofErr w:type="gramStart"/>
      <w:r>
        <w:rPr>
          <w:i/>
          <w:sz w:val="26"/>
          <w:szCs w:val="26"/>
          <w:highlight w:val="yellow"/>
          <w:u w:val="single"/>
        </w:rPr>
        <w:t>realizadas</w:t>
      </w:r>
      <w:proofErr w:type="gramEnd"/>
      <w:r>
        <w:rPr>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E46BF1" w:rsidRDefault="00E46BF1" w:rsidP="00E46BF1">
      <w:pPr>
        <w:spacing w:line="200" w:lineRule="atLeast"/>
        <w:jc w:val="both"/>
        <w:rPr>
          <w:i/>
          <w:sz w:val="26"/>
          <w:szCs w:val="26"/>
          <w:highlight w:val="yellow"/>
          <w:u w:val="single"/>
        </w:rPr>
      </w:pPr>
    </w:p>
    <w:p w:rsidR="00E46BF1" w:rsidRDefault="00E46BF1" w:rsidP="00E46BF1">
      <w:pPr>
        <w:pStyle w:val="WW-NormalWeb"/>
        <w:spacing w:before="0" w:after="0"/>
        <w:jc w:val="both"/>
        <w:rPr>
          <w:i/>
        </w:rPr>
      </w:pPr>
      <w:r>
        <w:rPr>
          <w:i/>
          <w:highlight w:val="yellow"/>
        </w:rPr>
        <w:t>* A CPL poderá estar autenticando os documentos no momento de abertura e verificação dos documentos do envelope de habilitação, Pede-se, no entanto, que</w:t>
      </w:r>
      <w:proofErr w:type="gramStart"/>
      <w:r>
        <w:rPr>
          <w:i/>
          <w:highlight w:val="yellow"/>
        </w:rPr>
        <w:t xml:space="preserve">  </w:t>
      </w:r>
      <w:proofErr w:type="gramEnd"/>
      <w:r>
        <w:rPr>
          <w:i/>
          <w:highlight w:val="yellow"/>
        </w:rPr>
        <w:t>a empresa apresente originais  para autenticação.</w:t>
      </w:r>
    </w:p>
    <w:p w:rsidR="00E46BF1" w:rsidRDefault="00E46BF1" w:rsidP="00E46BF1">
      <w:pPr>
        <w:pStyle w:val="WW-NormalWeb"/>
        <w:spacing w:before="0" w:after="0"/>
        <w:jc w:val="both"/>
        <w:rPr>
          <w:i/>
          <w:sz w:val="26"/>
          <w:szCs w:val="26"/>
          <w:highlight w:val="yellow"/>
          <w:u w:val="single"/>
        </w:rPr>
      </w:pPr>
    </w:p>
    <w:p w:rsidR="00E46BF1" w:rsidRDefault="00E46BF1" w:rsidP="00E46BF1">
      <w:pPr>
        <w:spacing w:line="200" w:lineRule="atLeast"/>
        <w:jc w:val="center"/>
        <w:rPr>
          <w:b/>
          <w:bCs/>
          <w:sz w:val="22"/>
          <w:szCs w:val="22"/>
        </w:rPr>
      </w:pPr>
    </w:p>
    <w:p w:rsidR="00E46BF1" w:rsidRDefault="00E46BF1" w:rsidP="00E46BF1">
      <w:pPr>
        <w:spacing w:line="200" w:lineRule="atLeast"/>
        <w:jc w:val="center"/>
        <w:rPr>
          <w:b/>
          <w:bCs/>
          <w:sz w:val="22"/>
          <w:szCs w:val="22"/>
        </w:rPr>
      </w:pPr>
    </w:p>
    <w:p w:rsidR="00E46BF1" w:rsidRDefault="00E46BF1" w:rsidP="00E46BF1">
      <w:pPr>
        <w:spacing w:line="200" w:lineRule="atLeast"/>
        <w:jc w:val="center"/>
        <w:rPr>
          <w:b/>
          <w:bCs/>
          <w:sz w:val="22"/>
          <w:szCs w:val="22"/>
        </w:rPr>
      </w:pPr>
    </w:p>
    <w:p w:rsidR="00E46BF1" w:rsidRDefault="00E46BF1" w:rsidP="00E46BF1">
      <w:pPr>
        <w:spacing w:line="200" w:lineRule="atLeast"/>
        <w:jc w:val="center"/>
        <w:rPr>
          <w:b/>
          <w:bCs/>
          <w:sz w:val="22"/>
          <w:szCs w:val="22"/>
        </w:rPr>
      </w:pPr>
    </w:p>
    <w:p w:rsidR="00E46BF1" w:rsidRDefault="00E46BF1" w:rsidP="00E46BF1">
      <w:pPr>
        <w:spacing w:line="200" w:lineRule="atLeast"/>
        <w:jc w:val="center"/>
        <w:rPr>
          <w:b/>
          <w:bCs/>
          <w:sz w:val="22"/>
          <w:szCs w:val="22"/>
        </w:rPr>
      </w:pPr>
    </w:p>
    <w:p w:rsidR="00E46BF1" w:rsidRDefault="00E46BF1" w:rsidP="00E46BF1">
      <w:pPr>
        <w:spacing w:line="200" w:lineRule="atLeast"/>
        <w:jc w:val="center"/>
        <w:rPr>
          <w:b/>
          <w:bCs/>
          <w:sz w:val="22"/>
          <w:szCs w:val="22"/>
        </w:rPr>
      </w:pPr>
    </w:p>
    <w:p w:rsidR="00E46BF1" w:rsidRDefault="00E46BF1" w:rsidP="00E46BF1">
      <w:pPr>
        <w:spacing w:line="200" w:lineRule="atLeast"/>
        <w:jc w:val="center"/>
        <w:rPr>
          <w:b/>
          <w:bCs/>
          <w:sz w:val="22"/>
          <w:szCs w:val="22"/>
        </w:rPr>
      </w:pPr>
    </w:p>
    <w:p w:rsidR="00E46BF1" w:rsidRDefault="00E46BF1" w:rsidP="00E46BF1">
      <w:pPr>
        <w:spacing w:line="200" w:lineRule="atLeast"/>
        <w:jc w:val="center"/>
        <w:rPr>
          <w:b/>
          <w:bCs/>
          <w:sz w:val="22"/>
          <w:szCs w:val="22"/>
        </w:rPr>
      </w:pPr>
    </w:p>
    <w:p w:rsidR="00E46BF1" w:rsidRDefault="00E46BF1" w:rsidP="00E46BF1">
      <w:pPr>
        <w:spacing w:line="200" w:lineRule="atLeast"/>
        <w:jc w:val="center"/>
        <w:rPr>
          <w:b/>
          <w:bCs/>
          <w:sz w:val="22"/>
          <w:szCs w:val="22"/>
        </w:rPr>
      </w:pPr>
      <w:r>
        <w:rPr>
          <w:noProof/>
        </w:rPr>
        <w:drawing>
          <wp:anchor distT="0" distB="0" distL="114300" distR="114300" simplePos="0" relativeHeight="251658240"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E46BF1" w:rsidRDefault="00E46BF1" w:rsidP="00E46BF1">
      <w:pPr>
        <w:pStyle w:val="Ttulo"/>
        <w:pBdr>
          <w:top w:val="double" w:sz="6" w:space="0" w:color="auto"/>
        </w:pBdr>
        <w:ind w:left="-540" w:right="-882"/>
      </w:pPr>
      <w:r>
        <w:t>PREFEITURA MUNICIPAL DE ESTIVA-MG</w:t>
      </w:r>
    </w:p>
    <w:p w:rsidR="00E46BF1" w:rsidRDefault="00E46BF1" w:rsidP="00E46BF1">
      <w:pPr>
        <w:pStyle w:val="Ttulo"/>
        <w:pBdr>
          <w:top w:val="double" w:sz="6" w:space="0" w:color="auto"/>
        </w:pBdr>
        <w:ind w:left="-540" w:right="-882"/>
        <w:rPr>
          <w:b w:val="0"/>
          <w:bCs/>
          <w:sz w:val="18"/>
        </w:rPr>
      </w:pPr>
      <w:r>
        <w:rPr>
          <w:b w:val="0"/>
          <w:bCs/>
          <w:sz w:val="18"/>
        </w:rPr>
        <w:t>Av. Prefeito Gabriel Rosa, 177, Centro, CEP 37542-000</w:t>
      </w:r>
    </w:p>
    <w:p w:rsidR="00E46BF1" w:rsidRDefault="00E46BF1" w:rsidP="00E46BF1">
      <w:pPr>
        <w:pStyle w:val="Ttulo"/>
        <w:pBdr>
          <w:top w:val="double" w:sz="6" w:space="0" w:color="auto"/>
        </w:pBdr>
        <w:ind w:left="-540" w:right="-882"/>
      </w:pPr>
      <w:r>
        <w:t>DEPARTAMENTO DE LICITAÇÕES</w:t>
      </w:r>
    </w:p>
    <w:p w:rsidR="00E46BF1" w:rsidRDefault="00B201C0" w:rsidP="00E46BF1">
      <w:pPr>
        <w:pStyle w:val="Ttulo"/>
        <w:pBdr>
          <w:top w:val="double" w:sz="6" w:space="0" w:color="auto"/>
        </w:pBdr>
        <w:ind w:left="-540" w:right="-882"/>
      </w:pPr>
      <w:r>
        <w:tab/>
        <w:t>Fone: (35) 3462-12</w:t>
      </w:r>
      <w:r w:rsidR="00E46BF1">
        <w:t>22</w:t>
      </w:r>
    </w:p>
    <w:p w:rsidR="00E46BF1" w:rsidRDefault="00E46BF1" w:rsidP="00E46BF1">
      <w:pPr>
        <w:pStyle w:val="Ttulo"/>
        <w:pBdr>
          <w:top w:val="double" w:sz="6" w:space="0" w:color="auto"/>
        </w:pBdr>
        <w:ind w:left="900" w:right="-882"/>
        <w:rPr>
          <w:sz w:val="22"/>
        </w:rPr>
      </w:pPr>
      <w:r>
        <w:t xml:space="preserve">         </w:t>
      </w:r>
    </w:p>
    <w:p w:rsidR="00E46BF1" w:rsidRDefault="00E46BF1" w:rsidP="00E46BF1">
      <w:pPr>
        <w:spacing w:line="200" w:lineRule="atLeast"/>
        <w:jc w:val="center"/>
        <w:rPr>
          <w:b/>
          <w:bCs/>
          <w:sz w:val="22"/>
          <w:szCs w:val="22"/>
        </w:rPr>
      </w:pPr>
      <w:r>
        <w:rPr>
          <w:b/>
          <w:bCs/>
          <w:sz w:val="22"/>
          <w:szCs w:val="22"/>
        </w:rPr>
        <w:t>PRC</w:t>
      </w:r>
      <w:proofErr w:type="gramStart"/>
      <w:r>
        <w:rPr>
          <w:b/>
          <w:bCs/>
          <w:sz w:val="22"/>
          <w:szCs w:val="22"/>
        </w:rPr>
        <w:t xml:space="preserve">    </w:t>
      </w:r>
      <w:proofErr w:type="gramEnd"/>
      <w:r w:rsidR="00B201C0">
        <w:rPr>
          <w:b/>
          <w:bCs/>
          <w:sz w:val="22"/>
          <w:szCs w:val="22"/>
        </w:rPr>
        <w:t>017/2014</w:t>
      </w:r>
    </w:p>
    <w:p w:rsidR="00E46BF1" w:rsidRDefault="00E46BF1" w:rsidP="00E46BF1">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E46BF1" w:rsidRDefault="00B201C0" w:rsidP="00E46BF1">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005/14</w:t>
      </w:r>
    </w:p>
    <w:p w:rsidR="00E46BF1" w:rsidRDefault="00E46BF1" w:rsidP="00E46BF1">
      <w:pPr>
        <w:shd w:val="clear" w:color="auto" w:fill="FFFFFF"/>
        <w:jc w:val="center"/>
        <w:rPr>
          <w:sz w:val="20"/>
          <w:szCs w:val="20"/>
        </w:rPr>
      </w:pPr>
    </w:p>
    <w:p w:rsidR="00E46BF1" w:rsidRDefault="00E46BF1" w:rsidP="00E46BF1">
      <w:pPr>
        <w:pStyle w:val="Ttulo1"/>
        <w:numPr>
          <w:ilvl w:val="0"/>
          <w:numId w:val="2"/>
        </w:numPr>
        <w:pBdr>
          <w:top w:val="single" w:sz="2" w:space="6" w:color="000000" w:shadow="1"/>
          <w:left w:val="single" w:sz="2" w:space="4" w:color="000000" w:shadow="1"/>
          <w:bottom w:val="single" w:sz="2" w:space="4" w:color="000000" w:shadow="1"/>
          <w:right w:val="single" w:sz="2" w:space="4" w:color="000000" w:shadow="1"/>
        </w:pBdr>
        <w:rPr>
          <w:rFonts w:ascii="Times New Roman" w:hAnsi="Times New Roman"/>
          <w:bCs/>
          <w:sz w:val="22"/>
          <w:szCs w:val="22"/>
        </w:rPr>
      </w:pPr>
      <w:r>
        <w:rPr>
          <w:rFonts w:ascii="Times New Roman" w:hAnsi="Times New Roman"/>
          <w:bCs/>
          <w:sz w:val="22"/>
          <w:szCs w:val="22"/>
        </w:rPr>
        <w:t>Tipo: Menor Preço Global</w:t>
      </w:r>
    </w:p>
    <w:p w:rsidR="00E46BF1" w:rsidRDefault="00E46BF1" w:rsidP="00E46BF1">
      <w:pPr>
        <w:jc w:val="both"/>
        <w:rPr>
          <w:sz w:val="22"/>
          <w:szCs w:val="22"/>
        </w:rPr>
      </w:pPr>
    </w:p>
    <w:p w:rsidR="00E46BF1" w:rsidRDefault="00E46BF1" w:rsidP="00E46BF1">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w:t>
      </w:r>
      <w:r w:rsidR="00123705">
        <w:rPr>
          <w:b/>
          <w:bCs/>
          <w:sz w:val="22"/>
          <w:szCs w:val="22"/>
        </w:rPr>
        <w:t xml:space="preserve"> 19/02/2014</w:t>
      </w:r>
      <w:r>
        <w:rPr>
          <w:b/>
          <w:bCs/>
          <w:sz w:val="22"/>
          <w:szCs w:val="22"/>
        </w:rPr>
        <w:t xml:space="preserve">, ÀS </w:t>
      </w:r>
      <w:proofErr w:type="gramStart"/>
      <w:r w:rsidR="00123705">
        <w:rPr>
          <w:b/>
          <w:bCs/>
          <w:sz w:val="22"/>
          <w:szCs w:val="22"/>
        </w:rPr>
        <w:t>14:00</w:t>
      </w:r>
      <w:proofErr w:type="gramEnd"/>
      <w:r>
        <w:rPr>
          <w:b/>
          <w:bCs/>
          <w:sz w:val="22"/>
          <w:szCs w:val="22"/>
        </w:rPr>
        <w:t xml:space="preserve"> HORAS</w:t>
      </w:r>
      <w:r>
        <w:rPr>
          <w:sz w:val="22"/>
          <w:szCs w:val="22"/>
        </w:rPr>
        <w:t xml:space="preserve"> fará realizar a licitação na modalidade PREGÃO PRESENCIAL, do tipo MENOR PREÇO GLOBAL, a qual será processada e julgada em conformidade com a Lei Federal n. 10.520/20, Decreto Municipal n. 2.084/05, e subsidiariamente pela Lei Federal n. 8.666/93, e demais normas pertinentes e disposições deste instrumento. </w:t>
      </w:r>
    </w:p>
    <w:p w:rsidR="00E46BF1" w:rsidRDefault="00E46BF1" w:rsidP="00E46BF1">
      <w:pPr>
        <w:jc w:val="both"/>
        <w:rPr>
          <w:sz w:val="22"/>
          <w:szCs w:val="22"/>
        </w:rPr>
      </w:pPr>
    </w:p>
    <w:p w:rsidR="00E46BF1" w:rsidRDefault="00E46BF1" w:rsidP="00E46BF1">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 xml:space="preserve">PREGOEIRA: </w:t>
      </w:r>
      <w:r w:rsidR="00B201C0">
        <w:rPr>
          <w:b/>
          <w:bCs/>
          <w:sz w:val="22"/>
          <w:szCs w:val="22"/>
        </w:rPr>
        <w:t>Denisia Leite Moreira</w:t>
      </w:r>
    </w:p>
    <w:p w:rsidR="00E46BF1" w:rsidRDefault="00E46BF1" w:rsidP="00E46BF1">
      <w:pPr>
        <w:pStyle w:val="WW-NormalWeb"/>
        <w:spacing w:before="0" w:after="0"/>
        <w:jc w:val="both"/>
        <w:rPr>
          <w:b/>
          <w:bCs/>
          <w:sz w:val="22"/>
          <w:szCs w:val="22"/>
          <w:u w:val="single"/>
        </w:rPr>
      </w:pPr>
    </w:p>
    <w:p w:rsidR="00E46BF1" w:rsidRDefault="00E46BF1" w:rsidP="00E46BF1">
      <w:pPr>
        <w:pStyle w:val="WW-NormalWeb"/>
        <w:spacing w:before="0" w:after="0"/>
        <w:jc w:val="both"/>
        <w:rPr>
          <w:b/>
          <w:bCs/>
          <w:sz w:val="22"/>
          <w:szCs w:val="22"/>
          <w:u w:val="single"/>
        </w:rPr>
      </w:pPr>
      <w:r>
        <w:rPr>
          <w:b/>
          <w:bCs/>
          <w:sz w:val="22"/>
          <w:szCs w:val="22"/>
          <w:u w:val="single"/>
        </w:rPr>
        <w:t>CLÁUSULA PRIMEIRA - DO OBJETO</w:t>
      </w:r>
    </w:p>
    <w:p w:rsidR="00E46BF1" w:rsidRDefault="00E46BF1" w:rsidP="00E46BF1">
      <w:pPr>
        <w:jc w:val="both"/>
        <w:rPr>
          <w:sz w:val="22"/>
        </w:rPr>
      </w:pPr>
      <w:r>
        <w:rPr>
          <w:sz w:val="22"/>
        </w:rPr>
        <w:t xml:space="preserve">O presente PREGÃO tem por objeto a </w:t>
      </w:r>
      <w:r>
        <w:rPr>
          <w:sz w:val="28"/>
          <w:szCs w:val="28"/>
        </w:rPr>
        <w:t>CONTRATAÇÃO DE EMPRESA ESPECIALIZADA EM GERENCIAMENTO DE CARTÃO MAGNÉTICO DE VALE ALIMENTAÇÃO</w:t>
      </w:r>
      <w:r>
        <w:rPr>
          <w:sz w:val="22"/>
        </w:rPr>
        <w:t xml:space="preserve">, em conformidade com as especificações constantes no ANEXO I deste edital, em atendimento à solicitação da Secretaria Municipal de Administração.  </w:t>
      </w:r>
    </w:p>
    <w:p w:rsidR="00E46BF1" w:rsidRDefault="00E46BF1" w:rsidP="00E46BF1">
      <w:pPr>
        <w:jc w:val="both"/>
        <w:rPr>
          <w:sz w:val="22"/>
        </w:rPr>
      </w:pPr>
      <w:r>
        <w:rPr>
          <w:sz w:val="22"/>
        </w:rPr>
        <w:t xml:space="preserve">1.1. A quantidade de cartões poderá ser alterada pela Prefeitura no caso de novas contratações e/ou demissões, cujas quantidades, no caso, serão definidas pela administração municipal de acordo com a rotatividade dos servidores.         </w:t>
      </w:r>
    </w:p>
    <w:p w:rsidR="00E46BF1" w:rsidRDefault="00E46BF1" w:rsidP="00E46BF1">
      <w:pPr>
        <w:jc w:val="both"/>
        <w:rPr>
          <w:sz w:val="22"/>
        </w:rPr>
      </w:pPr>
      <w:r>
        <w:rPr>
          <w:sz w:val="22"/>
        </w:rPr>
        <w:t>1.1.1.</w:t>
      </w:r>
      <w:r>
        <w:rPr>
          <w:rFonts w:eastAsiaTheme="minorHAnsi"/>
          <w:lang w:eastAsia="en-US"/>
        </w:rPr>
        <w:t xml:space="preserve"> </w:t>
      </w:r>
      <w:r>
        <w:rPr>
          <w:sz w:val="22"/>
        </w:rPr>
        <w:t>O valor a ser creditado no cartão para cada mês é de R$ 1</w:t>
      </w:r>
      <w:r w:rsidR="00B201C0">
        <w:rPr>
          <w:sz w:val="22"/>
        </w:rPr>
        <w:t>50</w:t>
      </w:r>
      <w:r>
        <w:rPr>
          <w:sz w:val="22"/>
        </w:rPr>
        <w:t xml:space="preserve">,00 (cem reais) por servidor. Os valores a serem creditados nos cartões serão determinados mensalmente pela Secretaria de Administração. </w:t>
      </w:r>
    </w:p>
    <w:p w:rsidR="00E46BF1" w:rsidRDefault="00E46BF1" w:rsidP="00E46BF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E46BF1" w:rsidRDefault="00E46BF1" w:rsidP="00E46BF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1.2.1. Até 02 (dois) dias úteis, antes da data fixada para recebimento das propostas, qualquer pessoa poderá solicitar esclarecimentos, providências ou impugnar o ato convocatório deste pregão, devendo protocolizar o pedido no setor de protocolo, deste órgão, </w:t>
      </w:r>
      <w:r>
        <w:rPr>
          <w:rFonts w:eastAsia="Arial Unicode MS"/>
          <w:sz w:val="22"/>
        </w:rPr>
        <w:t>situado na Av. Prefeito Gabriel Rosa, 177, Centro, Estiva/MG</w:t>
      </w:r>
      <w:r>
        <w:rPr>
          <w:sz w:val="22"/>
        </w:rPr>
        <w:t xml:space="preserve"> cabendo ao pregoeiro decidir sobre a petição no prazo de 24 (vinte e quatro) horas.</w:t>
      </w:r>
    </w:p>
    <w:p w:rsidR="00E46BF1" w:rsidRDefault="00E46BF1" w:rsidP="00E46BF1">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1.2.2 Caso seja acolhida a impugnação contra o ato convocatório, será designada nova data para a realização do certame.</w:t>
      </w:r>
    </w:p>
    <w:p w:rsidR="00E46BF1" w:rsidRDefault="00E46BF1" w:rsidP="00E46BF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E46BF1" w:rsidRDefault="00E46BF1" w:rsidP="00E46BF1">
      <w:pPr>
        <w:tabs>
          <w:tab w:val="num" w:pos="540"/>
        </w:tabs>
        <w:jc w:val="both"/>
        <w:rPr>
          <w:sz w:val="22"/>
        </w:rPr>
      </w:pPr>
    </w:p>
    <w:p w:rsidR="00E46BF1" w:rsidRDefault="00E46BF1" w:rsidP="00E46BF1">
      <w:pPr>
        <w:tabs>
          <w:tab w:val="num" w:pos="540"/>
        </w:tabs>
        <w:jc w:val="both"/>
        <w:rPr>
          <w:sz w:val="22"/>
        </w:rPr>
      </w:pPr>
      <w:r>
        <w:rPr>
          <w:sz w:val="22"/>
        </w:rPr>
        <w:t>1.2.4. A impugnação feita tempestivamente pelo licitante não o impedirá de participar do processo licitatório.</w:t>
      </w:r>
    </w:p>
    <w:p w:rsidR="00E46BF1" w:rsidRDefault="00E46BF1" w:rsidP="00E46BF1">
      <w:pPr>
        <w:jc w:val="both"/>
        <w:rPr>
          <w:b/>
          <w:sz w:val="22"/>
        </w:rPr>
      </w:pPr>
    </w:p>
    <w:p w:rsidR="00E46BF1" w:rsidRDefault="00E46BF1" w:rsidP="00E46BF1">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E46BF1" w:rsidRDefault="00E46BF1" w:rsidP="00E46BF1">
      <w:pPr>
        <w:pStyle w:val="WW-NormalWeb"/>
        <w:spacing w:before="0" w:after="0"/>
        <w:ind w:left="-13"/>
        <w:jc w:val="both"/>
        <w:rPr>
          <w:sz w:val="22"/>
          <w:szCs w:val="22"/>
        </w:rPr>
      </w:pPr>
    </w:p>
    <w:p w:rsidR="00E46BF1" w:rsidRDefault="00E46BF1" w:rsidP="00E46BF1">
      <w:pPr>
        <w:pStyle w:val="WW-NormalWeb"/>
        <w:spacing w:before="0" w:after="0"/>
        <w:ind w:left="-13"/>
        <w:jc w:val="both"/>
        <w:rPr>
          <w:sz w:val="22"/>
          <w:szCs w:val="22"/>
        </w:rPr>
      </w:pPr>
      <w:r>
        <w:rPr>
          <w:sz w:val="22"/>
          <w:szCs w:val="22"/>
        </w:rPr>
        <w:t>2.1. Integram este Edital, independentemente de transcrição os seguintes anexos:</w:t>
      </w:r>
    </w:p>
    <w:p w:rsidR="00E46BF1" w:rsidRDefault="00E46BF1" w:rsidP="00E46BF1">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 E MODELO DE PROPOSTA COMERCIAL</w:t>
      </w:r>
    </w:p>
    <w:p w:rsidR="00E46BF1" w:rsidRDefault="00E46BF1" w:rsidP="00E46BF1">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 xml:space="preserve">MODELO DE </w:t>
      </w:r>
      <w:r w:rsidR="00B82233">
        <w:rPr>
          <w:sz w:val="22"/>
          <w:szCs w:val="22"/>
        </w:rPr>
        <w:t>TERMO</w:t>
      </w:r>
      <w:r>
        <w:rPr>
          <w:sz w:val="22"/>
          <w:szCs w:val="22"/>
        </w:rPr>
        <w:t xml:space="preserve"> DE CREDENCIAMENTO</w:t>
      </w:r>
    </w:p>
    <w:p w:rsidR="00E46BF1" w:rsidRDefault="00E46BF1" w:rsidP="00E46BF1">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E46BF1" w:rsidRDefault="00E46BF1" w:rsidP="00E46BF1">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E46BF1" w:rsidRDefault="00E46BF1" w:rsidP="00E46BF1">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E46BF1" w:rsidRDefault="00E46BF1" w:rsidP="00E46BF1">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E46BF1" w:rsidRDefault="00E46BF1" w:rsidP="00E46BF1">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E46BF1" w:rsidRDefault="00E46BF1" w:rsidP="00E46BF1">
      <w:pPr>
        <w:pStyle w:val="WW-NormalWeb"/>
        <w:spacing w:before="0" w:after="0"/>
        <w:ind w:left="-13"/>
        <w:jc w:val="both"/>
        <w:rPr>
          <w:b/>
          <w:bCs/>
          <w:sz w:val="22"/>
          <w:szCs w:val="22"/>
        </w:rPr>
      </w:pPr>
    </w:p>
    <w:p w:rsidR="00E46BF1" w:rsidRDefault="00E46BF1" w:rsidP="00E46BF1">
      <w:pPr>
        <w:pStyle w:val="WW-NormalWeb"/>
        <w:spacing w:before="0" w:after="0"/>
        <w:ind w:left="-13"/>
        <w:jc w:val="both"/>
        <w:rPr>
          <w:b/>
          <w:bCs/>
          <w:sz w:val="22"/>
          <w:szCs w:val="22"/>
          <w:highlight w:val="yellow"/>
        </w:rPr>
      </w:pPr>
      <w:r>
        <w:rPr>
          <w:b/>
          <w:bCs/>
          <w:sz w:val="22"/>
          <w:szCs w:val="22"/>
          <w:highlight w:val="yellow"/>
        </w:rPr>
        <w:t>2.2. Os Anexos II e III compreendem a DOCUMENTAÇÃO PRELIMINAR, e deverão ser entregues separados ao Pregoeiro para o Credenciamento da licitante.</w:t>
      </w:r>
    </w:p>
    <w:p w:rsidR="00E46BF1" w:rsidRDefault="00E46BF1" w:rsidP="00E46BF1">
      <w:pPr>
        <w:pStyle w:val="WW-NormalWeb"/>
        <w:spacing w:before="0" w:after="0"/>
        <w:ind w:left="-13"/>
        <w:jc w:val="both"/>
        <w:rPr>
          <w:b/>
          <w:bCs/>
          <w:sz w:val="22"/>
          <w:szCs w:val="22"/>
          <w:highlight w:val="yellow"/>
        </w:rPr>
      </w:pPr>
    </w:p>
    <w:p w:rsidR="00E46BF1" w:rsidRDefault="00E46BF1" w:rsidP="00E46BF1">
      <w:pPr>
        <w:pStyle w:val="WW-NormalWeb"/>
        <w:spacing w:before="0" w:after="0"/>
        <w:ind w:left="-13"/>
        <w:jc w:val="both"/>
        <w:rPr>
          <w:b/>
          <w:bCs/>
          <w:sz w:val="22"/>
          <w:szCs w:val="22"/>
          <w:highlight w:val="yellow"/>
        </w:rPr>
      </w:pPr>
      <w:r>
        <w:rPr>
          <w:b/>
          <w:bCs/>
          <w:sz w:val="22"/>
          <w:szCs w:val="22"/>
          <w:highlight w:val="yellow"/>
        </w:rPr>
        <w:t>2.3. O Anexo IV deverá ser acondicionados no envelope n. 02 – Habilitação.</w:t>
      </w:r>
    </w:p>
    <w:p w:rsidR="00E46BF1" w:rsidRDefault="00E46BF1" w:rsidP="00E46BF1">
      <w:pPr>
        <w:pStyle w:val="WW-NormalWeb"/>
        <w:spacing w:before="0" w:after="0"/>
        <w:jc w:val="both"/>
        <w:rPr>
          <w:b/>
          <w:bCs/>
          <w:sz w:val="22"/>
          <w:szCs w:val="22"/>
          <w:highlight w:val="yellow"/>
        </w:rPr>
      </w:pPr>
    </w:p>
    <w:p w:rsidR="00E46BF1" w:rsidRDefault="00E46BF1" w:rsidP="00E46BF1">
      <w:pPr>
        <w:pStyle w:val="WW-NormalWeb"/>
        <w:spacing w:before="0" w:after="0"/>
        <w:jc w:val="both"/>
        <w:rPr>
          <w:sz w:val="22"/>
          <w:szCs w:val="22"/>
        </w:rPr>
      </w:pPr>
      <w:r>
        <w:rPr>
          <w:b/>
          <w:bCs/>
          <w:sz w:val="22"/>
          <w:szCs w:val="22"/>
          <w:highlight w:val="yellow"/>
        </w:rPr>
        <w:t>2.4. O Anexo V deverá ser acondicionado no envelope n. 01 – Proposta Comercial.</w:t>
      </w:r>
    </w:p>
    <w:p w:rsidR="00E46BF1" w:rsidRDefault="00E46BF1" w:rsidP="00E46BF1">
      <w:pPr>
        <w:pStyle w:val="WW-NormalWeb"/>
        <w:spacing w:before="0" w:after="0"/>
        <w:ind w:firstLine="13"/>
        <w:jc w:val="both"/>
        <w:rPr>
          <w:b/>
          <w:bCs/>
          <w:sz w:val="22"/>
          <w:szCs w:val="22"/>
          <w:u w:val="single"/>
        </w:rPr>
      </w:pPr>
    </w:p>
    <w:p w:rsidR="00E46BF1" w:rsidRDefault="00E46BF1" w:rsidP="00E46BF1">
      <w:pPr>
        <w:pStyle w:val="WW-NormalWeb"/>
        <w:spacing w:before="0" w:after="0"/>
        <w:ind w:firstLine="13"/>
        <w:jc w:val="both"/>
        <w:rPr>
          <w:b/>
          <w:bCs/>
          <w:sz w:val="22"/>
          <w:szCs w:val="22"/>
          <w:u w:val="single"/>
        </w:rPr>
      </w:pPr>
      <w:r>
        <w:rPr>
          <w:b/>
          <w:bCs/>
          <w:sz w:val="22"/>
          <w:szCs w:val="22"/>
          <w:u w:val="single"/>
        </w:rPr>
        <w:t>CLÁUSULA TERCEIRA - DOS RECURSOS ORÇAMENTÁRIOS</w:t>
      </w:r>
    </w:p>
    <w:p w:rsidR="00E46BF1" w:rsidRDefault="00E46BF1" w:rsidP="00E46BF1">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 área competente da Prefeitura Municipal de Estiva, Estado de Minas Gerais, sendo elas:</w:t>
      </w:r>
    </w:p>
    <w:p w:rsidR="00E46BF1" w:rsidRDefault="00B82233" w:rsidP="00E46BF1">
      <w:pPr>
        <w:numPr>
          <w:ilvl w:val="0"/>
          <w:numId w:val="3"/>
        </w:numPr>
        <w:jc w:val="both"/>
        <w:rPr>
          <w:sz w:val="22"/>
          <w:szCs w:val="22"/>
        </w:rPr>
      </w:pPr>
      <w:r>
        <w:rPr>
          <w:sz w:val="22"/>
          <w:szCs w:val="22"/>
        </w:rPr>
        <w:t>Fichas orçamentárias de 2014</w:t>
      </w:r>
      <w:r w:rsidR="00E46BF1">
        <w:rPr>
          <w:sz w:val="22"/>
          <w:szCs w:val="22"/>
        </w:rPr>
        <w:t>:</w:t>
      </w:r>
      <w:r>
        <w:rPr>
          <w:sz w:val="22"/>
          <w:szCs w:val="22"/>
        </w:rPr>
        <w:t xml:space="preserve"> Nº</w:t>
      </w:r>
      <w:r w:rsidR="00E46BF1">
        <w:rPr>
          <w:sz w:val="22"/>
          <w:szCs w:val="22"/>
        </w:rPr>
        <w:t xml:space="preserve"> </w:t>
      </w:r>
      <w:r>
        <w:rPr>
          <w:sz w:val="22"/>
          <w:szCs w:val="22"/>
        </w:rPr>
        <w:t>32</w:t>
      </w:r>
    </w:p>
    <w:p w:rsidR="00B82233" w:rsidRDefault="00B82233" w:rsidP="00E46BF1">
      <w:pPr>
        <w:jc w:val="both"/>
        <w:rPr>
          <w:b/>
          <w:bCs/>
          <w:sz w:val="22"/>
          <w:szCs w:val="22"/>
          <w:u w:val="single"/>
        </w:rPr>
      </w:pPr>
    </w:p>
    <w:p w:rsidR="00E46BF1" w:rsidRDefault="00E46BF1" w:rsidP="00E46BF1">
      <w:pPr>
        <w:jc w:val="both"/>
        <w:rPr>
          <w:b/>
          <w:sz w:val="22"/>
          <w:u w:val="single"/>
        </w:rPr>
      </w:pPr>
      <w:r>
        <w:rPr>
          <w:b/>
          <w:bCs/>
          <w:sz w:val="22"/>
          <w:szCs w:val="22"/>
          <w:u w:val="single"/>
        </w:rPr>
        <w:t>CLÁUSULA QUARTA – D</w:t>
      </w:r>
      <w:r>
        <w:rPr>
          <w:b/>
          <w:sz w:val="22"/>
          <w:u w:val="single"/>
        </w:rPr>
        <w:t>A REPRESENTAÇÃO E DO CREDENCIAMENTO</w:t>
      </w:r>
    </w:p>
    <w:p w:rsidR="00E46BF1" w:rsidRDefault="00E46BF1" w:rsidP="00E46BF1">
      <w:pPr>
        <w:jc w:val="both"/>
        <w:rPr>
          <w:b/>
          <w:sz w:val="22"/>
          <w:u w:val="single"/>
        </w:rPr>
      </w:pPr>
    </w:p>
    <w:p w:rsidR="00E46BF1" w:rsidRDefault="00E46BF1" w:rsidP="00E46BF1">
      <w:pPr>
        <w:spacing w:before="60" w:after="60"/>
        <w:jc w:val="both"/>
        <w:rPr>
          <w:sz w:val="22"/>
        </w:rPr>
      </w:pPr>
      <w:r>
        <w:rPr>
          <w:sz w:val="22"/>
        </w:rPr>
        <w:t>4.1 Para o credenciamento deverão ser apresentados os seguintes documentos:</w:t>
      </w:r>
    </w:p>
    <w:p w:rsidR="00E46BF1" w:rsidRDefault="00E46BF1" w:rsidP="00E46BF1">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E46BF1" w:rsidRDefault="00E46BF1" w:rsidP="00E46BF1">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Cs/>
          <w:sz w:val="22"/>
        </w:rPr>
        <w:t>na qual constem poderes específicos para formular lances, negociar preço, interpor recursos e desistir de sua interposição e praticar todos os demais atos pertinentes ao certame (vide modelo referencial do ANEXO II),</w:t>
      </w:r>
      <w:proofErr w:type="gramStart"/>
      <w:r w:rsidR="00B82233">
        <w:rPr>
          <w:sz w:val="22"/>
        </w:rPr>
        <w:t xml:space="preserve">  </w:t>
      </w:r>
      <w:proofErr w:type="gramEnd"/>
      <w:r>
        <w:rPr>
          <w:bCs/>
          <w:sz w:val="22"/>
        </w:rPr>
        <w:t>acompanhada dos documentos indicados no item 4.1 alínea ‘a” a fim de identificar o outorgante, proprietário da empresa</w:t>
      </w:r>
    </w:p>
    <w:p w:rsidR="00E46BF1" w:rsidRDefault="00E46BF1" w:rsidP="00E46BF1">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E46BF1" w:rsidRDefault="00E46BF1" w:rsidP="00E46BF1">
      <w:pPr>
        <w:spacing w:before="60" w:after="60"/>
        <w:jc w:val="both"/>
        <w:rPr>
          <w:sz w:val="22"/>
        </w:rPr>
      </w:pPr>
      <w:r>
        <w:rPr>
          <w:sz w:val="22"/>
        </w:rPr>
        <w:t>4.1.2. Será admitido apenas 01 (um) representante para cada licitante credenciada, sendo que cada um deles poderá representar apenas uma credenciada.</w:t>
      </w:r>
    </w:p>
    <w:p w:rsidR="00E46BF1" w:rsidRDefault="00E46BF1" w:rsidP="00E46BF1">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E46BF1" w:rsidRDefault="00E46BF1" w:rsidP="00E46BF1">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E46BF1" w:rsidRDefault="00E46BF1" w:rsidP="00E46BF1">
      <w:pPr>
        <w:pStyle w:val="p2"/>
        <w:spacing w:before="120" w:after="120"/>
        <w:ind w:left="0" w:firstLine="0"/>
        <w:rPr>
          <w:b w:val="0"/>
          <w:sz w:val="22"/>
        </w:rPr>
      </w:pPr>
      <w:r>
        <w:rPr>
          <w:b w:val="0"/>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E46BF1" w:rsidRDefault="00E46BF1" w:rsidP="00E46BF1">
      <w:pPr>
        <w:pStyle w:val="p2"/>
        <w:spacing w:before="120" w:after="120"/>
        <w:ind w:left="0" w:firstLine="0"/>
        <w:rPr>
          <w:b w:val="0"/>
          <w:bCs/>
          <w:sz w:val="22"/>
        </w:rPr>
      </w:pPr>
      <w:r>
        <w:rPr>
          <w:b w:val="0"/>
          <w:bCs/>
          <w:sz w:val="22"/>
        </w:rPr>
        <w:t xml:space="preserve">4.3. </w:t>
      </w:r>
      <w:proofErr w:type="gramStart"/>
      <w:r>
        <w:rPr>
          <w:b w:val="0"/>
          <w:bCs/>
          <w:sz w:val="22"/>
        </w:rPr>
        <w:t>O pregoeiro juntamente com a equipe de apoio poderão proceder</w:t>
      </w:r>
      <w:proofErr w:type="gramEnd"/>
      <w:r>
        <w:rPr>
          <w:b w:val="0"/>
          <w:bCs/>
          <w:sz w:val="22"/>
        </w:rPr>
        <w:t xml:space="preserve"> à regularização do credenciamento dos licitantes, desde que os credenciados ou representantes comprovem poderes para representar a empresa no certame.</w:t>
      </w:r>
    </w:p>
    <w:p w:rsidR="00E46BF1" w:rsidRDefault="00E46BF1" w:rsidP="00E46BF1">
      <w:pPr>
        <w:pStyle w:val="WW-NormalWeb"/>
        <w:spacing w:before="0" w:after="0"/>
        <w:jc w:val="both"/>
        <w:rPr>
          <w:b/>
          <w:bCs/>
          <w:sz w:val="22"/>
          <w:szCs w:val="22"/>
          <w:u w:val="single"/>
        </w:rPr>
      </w:pPr>
      <w:r>
        <w:rPr>
          <w:b/>
          <w:bCs/>
          <w:sz w:val="22"/>
          <w:szCs w:val="22"/>
          <w:u w:val="single"/>
        </w:rPr>
        <w:t>CLÁUSULA QUINTA - DA PROPOSTA COMERCIAL</w:t>
      </w:r>
    </w:p>
    <w:p w:rsidR="00E46BF1" w:rsidRDefault="00E46BF1" w:rsidP="00E46BF1">
      <w:pPr>
        <w:pStyle w:val="WW-NormalWeb"/>
        <w:spacing w:before="0" w:after="0"/>
        <w:jc w:val="both"/>
        <w:rPr>
          <w:b/>
          <w:bCs/>
          <w:sz w:val="22"/>
          <w:szCs w:val="22"/>
          <w:u w:val="single"/>
        </w:rPr>
      </w:pPr>
    </w:p>
    <w:p w:rsidR="00E46BF1" w:rsidRDefault="00E46BF1" w:rsidP="00E46BF1">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E46BF1" w:rsidRDefault="00E46BF1" w:rsidP="00E46BF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E46BF1" w:rsidRDefault="00F542DB" w:rsidP="00E46BF1">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005</w:t>
      </w:r>
      <w:r w:rsidR="00B82233">
        <w:rPr>
          <w:b/>
          <w:bCs/>
          <w:sz w:val="22"/>
          <w:szCs w:val="22"/>
        </w:rPr>
        <w:t>/14</w:t>
      </w:r>
    </w:p>
    <w:p w:rsidR="00E46BF1" w:rsidRDefault="00E46BF1" w:rsidP="00E46BF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5D6B66" w:rsidRPr="005D6B66">
        <w:rPr>
          <w:b/>
          <w:sz w:val="22"/>
          <w:szCs w:val="22"/>
        </w:rPr>
        <w:t>19/02/2014</w:t>
      </w:r>
      <w:r>
        <w:rPr>
          <w:b/>
          <w:sz w:val="22"/>
          <w:szCs w:val="22"/>
        </w:rPr>
        <w:t xml:space="preserve"> </w:t>
      </w:r>
      <w:r>
        <w:rPr>
          <w:b/>
          <w:bCs/>
          <w:sz w:val="22"/>
          <w:szCs w:val="22"/>
        </w:rPr>
        <w:t>AS</w:t>
      </w:r>
      <w:r w:rsidR="005D6B66">
        <w:rPr>
          <w:b/>
          <w:bCs/>
          <w:sz w:val="22"/>
          <w:szCs w:val="22"/>
        </w:rPr>
        <w:t xml:space="preserve"> 14:00 </w:t>
      </w:r>
      <w:r>
        <w:rPr>
          <w:b/>
          <w:bCs/>
          <w:sz w:val="22"/>
          <w:szCs w:val="22"/>
        </w:rPr>
        <w:t>HS.</w:t>
      </w:r>
    </w:p>
    <w:p w:rsidR="00E46BF1" w:rsidRDefault="00E46BF1" w:rsidP="00E46BF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E46BF1" w:rsidRDefault="00E46BF1" w:rsidP="00E46BF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E46BF1" w:rsidRDefault="00E46BF1" w:rsidP="00E46BF1">
      <w:pPr>
        <w:pStyle w:val="WW-NormalWeb"/>
        <w:spacing w:before="0" w:after="0"/>
        <w:jc w:val="both"/>
        <w:rPr>
          <w:sz w:val="22"/>
          <w:szCs w:val="22"/>
        </w:rPr>
      </w:pPr>
      <w:r>
        <w:rPr>
          <w:sz w:val="22"/>
          <w:szCs w:val="22"/>
        </w:rPr>
        <w:t xml:space="preserve"> </w:t>
      </w:r>
    </w:p>
    <w:p w:rsidR="00E46BF1" w:rsidRDefault="00E46BF1" w:rsidP="00E46BF1">
      <w:pPr>
        <w:pStyle w:val="WW-NormalWeb"/>
        <w:spacing w:before="0" w:after="0"/>
        <w:jc w:val="both"/>
        <w:rPr>
          <w:sz w:val="22"/>
          <w:szCs w:val="22"/>
        </w:rPr>
      </w:pPr>
      <w:r>
        <w:rPr>
          <w:sz w:val="22"/>
          <w:szCs w:val="22"/>
        </w:rPr>
        <w:t>5.2.1. Identificação (individual ou social), endereço e n. do CNPJ/MF ou CPF da proponente;</w:t>
      </w:r>
    </w:p>
    <w:p w:rsidR="00E46BF1" w:rsidRDefault="00E46BF1" w:rsidP="00E46BF1">
      <w:pPr>
        <w:pStyle w:val="Recuodecorpodetexto"/>
        <w:spacing w:before="0" w:after="0"/>
        <w:ind w:left="0"/>
        <w:rPr>
          <w:rFonts w:ascii="Times New Roman" w:hAnsi="Times New Roman" w:cs="Times New Roman"/>
          <w:szCs w:val="22"/>
        </w:rPr>
      </w:pPr>
    </w:p>
    <w:p w:rsidR="00E46BF1" w:rsidRDefault="00E46BF1" w:rsidP="00E46BF1">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além do preço total da soma dos itens em algarismos e por extenso.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E46BF1" w:rsidRDefault="00E46BF1" w:rsidP="00E46BF1">
      <w:pPr>
        <w:pStyle w:val="WW-NormalWeb"/>
        <w:spacing w:before="0" w:after="0"/>
        <w:jc w:val="both"/>
        <w:rPr>
          <w:sz w:val="22"/>
          <w:szCs w:val="22"/>
        </w:rPr>
      </w:pPr>
    </w:p>
    <w:p w:rsidR="00E46BF1" w:rsidRDefault="00E46BF1" w:rsidP="00E46BF1">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5.2.3. Declaração expressa de que nos preços ofertados encontram-se incluídos todos os impostos, taxas, fretes, custo </w:t>
      </w:r>
      <w:proofErr w:type="gramStart"/>
      <w:r>
        <w:rPr>
          <w:rFonts w:ascii="Times New Roman" w:hAnsi="Times New Roman" w:cs="Times New Roman"/>
          <w:szCs w:val="22"/>
        </w:rPr>
        <w:t>da apólices</w:t>
      </w:r>
      <w:proofErr w:type="gramEnd"/>
      <w:r>
        <w:rPr>
          <w:rFonts w:ascii="Times New Roman" w:hAnsi="Times New Roman" w:cs="Times New Roman"/>
          <w:szCs w:val="22"/>
        </w:rPr>
        <w:t xml:space="preserve"> e demais encargos inerentes.</w:t>
      </w:r>
    </w:p>
    <w:p w:rsidR="00E46BF1" w:rsidRDefault="00E46BF1" w:rsidP="00E46BF1">
      <w:pPr>
        <w:pStyle w:val="Recuodecorpodetexto"/>
        <w:spacing w:before="0" w:after="0"/>
        <w:ind w:left="0"/>
        <w:rPr>
          <w:rFonts w:ascii="Times New Roman" w:hAnsi="Times New Roman" w:cs="Times New Roman"/>
          <w:szCs w:val="22"/>
        </w:rPr>
      </w:pPr>
    </w:p>
    <w:p w:rsidR="00E46BF1" w:rsidRDefault="00E46BF1" w:rsidP="00E46BF1">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E46BF1" w:rsidRDefault="00E46BF1" w:rsidP="00E46BF1">
      <w:pPr>
        <w:pStyle w:val="Recuodecorpodetexto"/>
        <w:spacing w:before="0" w:after="0"/>
        <w:ind w:left="0"/>
        <w:rPr>
          <w:rFonts w:ascii="Times New Roman" w:hAnsi="Times New Roman" w:cs="Times New Roman"/>
        </w:rPr>
      </w:pPr>
    </w:p>
    <w:p w:rsidR="00E46BF1" w:rsidRDefault="00E46BF1" w:rsidP="00E46BF1">
      <w:pPr>
        <w:pStyle w:val="Recuodecorpodetexto"/>
        <w:spacing w:before="0" w:after="0"/>
        <w:ind w:left="0"/>
        <w:rPr>
          <w:rFonts w:ascii="Times New Roman" w:hAnsi="Times New Roman" w:cs="Times New Roman"/>
        </w:rPr>
      </w:pPr>
      <w:r>
        <w:rPr>
          <w:rFonts w:ascii="Times New Roman" w:hAnsi="Times New Roman" w:cs="Times New Roman"/>
        </w:rPr>
        <w:t>5.2.5</w:t>
      </w:r>
      <w:r>
        <w:rPr>
          <w:rFonts w:ascii="Times New Roman" w:hAnsi="Times New Roman" w:cs="Times New Roman"/>
          <w:b/>
        </w:rPr>
        <w:t>. Prazo de vigência do seguro: 12 (doze) meses a contar da assinatura do contrato</w:t>
      </w:r>
    </w:p>
    <w:p w:rsidR="00E46BF1" w:rsidRDefault="00E46BF1" w:rsidP="00E46BF1">
      <w:pPr>
        <w:pStyle w:val="Recuodecorpodetexto"/>
        <w:spacing w:before="0" w:after="0"/>
        <w:ind w:left="0"/>
        <w:rPr>
          <w:rFonts w:ascii="Times New Roman" w:hAnsi="Times New Roman" w:cs="Times New Roman"/>
        </w:rPr>
      </w:pPr>
      <w:r>
        <w:rPr>
          <w:rFonts w:ascii="Times New Roman" w:hAnsi="Times New Roman" w:cs="Times New Roman"/>
        </w:rPr>
        <w:t xml:space="preserve"> </w:t>
      </w:r>
    </w:p>
    <w:p w:rsidR="00E46BF1" w:rsidRDefault="00E46BF1" w:rsidP="00F542DB">
      <w:pPr>
        <w:jc w:val="both"/>
        <w:rPr>
          <w:sz w:val="22"/>
          <w:szCs w:val="22"/>
        </w:rPr>
      </w:pPr>
      <w:r>
        <w:rPr>
          <w:sz w:val="22"/>
          <w:szCs w:val="22"/>
        </w:rPr>
        <w:t>5.2.6. DEVE CONSTAR DENTRO DO ENVELOPE DE PROPOSTA COMERCIAL (ENVELOPE Nº 01):</w:t>
      </w:r>
      <w:r w:rsidR="00F542DB">
        <w:rPr>
          <w:sz w:val="22"/>
          <w:szCs w:val="22"/>
        </w:rPr>
        <w:t xml:space="preserve"> O </w:t>
      </w:r>
      <w:r>
        <w:rPr>
          <w:sz w:val="22"/>
          <w:szCs w:val="22"/>
        </w:rPr>
        <w:t>TERMO DE COMPROMISSO, conforme modelo referencial do Anexo V.</w:t>
      </w:r>
    </w:p>
    <w:p w:rsidR="00E46BF1" w:rsidRDefault="00E46BF1" w:rsidP="00E46BF1">
      <w:pPr>
        <w:jc w:val="both"/>
        <w:rPr>
          <w:sz w:val="22"/>
          <w:szCs w:val="22"/>
        </w:rPr>
      </w:pPr>
    </w:p>
    <w:p w:rsidR="00E46BF1" w:rsidRDefault="00E46BF1" w:rsidP="00E46BF1">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E46BF1" w:rsidRDefault="00E46BF1" w:rsidP="00E46BF1">
      <w:pPr>
        <w:jc w:val="both"/>
        <w:rPr>
          <w:sz w:val="22"/>
          <w:szCs w:val="22"/>
        </w:rPr>
      </w:pPr>
    </w:p>
    <w:p w:rsidR="00E46BF1" w:rsidRDefault="00E46BF1" w:rsidP="00E46BF1">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E46BF1" w:rsidRDefault="00E46BF1" w:rsidP="00E46BF1">
      <w:pPr>
        <w:jc w:val="both"/>
        <w:rPr>
          <w:b/>
          <w:bCs/>
          <w:sz w:val="22"/>
          <w:szCs w:val="22"/>
        </w:rPr>
      </w:pPr>
    </w:p>
    <w:p w:rsidR="00E46BF1" w:rsidRDefault="00E46BF1" w:rsidP="00E46BF1">
      <w:pPr>
        <w:jc w:val="both"/>
        <w:rPr>
          <w:sz w:val="22"/>
          <w:szCs w:val="22"/>
        </w:rPr>
      </w:pPr>
    </w:p>
    <w:p w:rsidR="00E46BF1" w:rsidRDefault="00E46BF1" w:rsidP="00E46BF1">
      <w:pPr>
        <w:pStyle w:val="Ttulo5"/>
      </w:pPr>
      <w:r>
        <w:t>CLÁUSULA SEXTA - DA HABILITAÇÃO</w:t>
      </w:r>
    </w:p>
    <w:p w:rsidR="00E46BF1" w:rsidRDefault="00E46BF1" w:rsidP="00E46BF1">
      <w:pPr>
        <w:ind w:left="-15"/>
        <w:jc w:val="both"/>
        <w:rPr>
          <w:b/>
          <w:bCs/>
          <w:sz w:val="22"/>
          <w:szCs w:val="22"/>
          <w:u w:val="single"/>
        </w:rPr>
      </w:pPr>
    </w:p>
    <w:p w:rsidR="00E46BF1" w:rsidRDefault="00E46BF1" w:rsidP="00E46BF1">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E46BF1" w:rsidRDefault="00E46BF1" w:rsidP="00E46BF1">
      <w:pPr>
        <w:pStyle w:val="WW-NormalWeb"/>
        <w:spacing w:before="0" w:after="0"/>
        <w:jc w:val="both"/>
        <w:rPr>
          <w:sz w:val="22"/>
          <w:szCs w:val="22"/>
        </w:rPr>
      </w:pPr>
    </w:p>
    <w:p w:rsidR="00E46BF1" w:rsidRDefault="00E46BF1" w:rsidP="00E46BF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E46BF1" w:rsidRDefault="00E46BF1" w:rsidP="00E46BF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E46BF1" w:rsidRDefault="00F542DB" w:rsidP="00E46BF1">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005/14</w:t>
      </w:r>
    </w:p>
    <w:p w:rsidR="00E46BF1" w:rsidRDefault="00E46BF1" w:rsidP="00E46BF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 xml:space="preserve">SESSÃO PÚBLICA </w:t>
      </w:r>
      <w:proofErr w:type="gramStart"/>
      <w:r>
        <w:rPr>
          <w:sz w:val="22"/>
          <w:szCs w:val="22"/>
        </w:rPr>
        <w:t>DIA:</w:t>
      </w:r>
      <w:proofErr w:type="gramEnd"/>
      <w:r w:rsidR="005D6B66" w:rsidRPr="005D6B66">
        <w:rPr>
          <w:b/>
          <w:sz w:val="22"/>
          <w:szCs w:val="22"/>
        </w:rPr>
        <w:t>19/02/2014</w:t>
      </w:r>
      <w:r w:rsidR="005D6B66">
        <w:rPr>
          <w:sz w:val="22"/>
          <w:szCs w:val="22"/>
        </w:rPr>
        <w:t xml:space="preserve"> </w:t>
      </w:r>
      <w:r>
        <w:rPr>
          <w:b/>
          <w:sz w:val="22"/>
          <w:szCs w:val="22"/>
        </w:rPr>
        <w:t xml:space="preserve">as </w:t>
      </w:r>
      <w:r w:rsidR="005D6B66">
        <w:rPr>
          <w:b/>
          <w:sz w:val="22"/>
          <w:szCs w:val="22"/>
        </w:rPr>
        <w:t>14:00</w:t>
      </w:r>
      <w:r>
        <w:rPr>
          <w:b/>
          <w:sz w:val="22"/>
          <w:szCs w:val="22"/>
        </w:rPr>
        <w:t>h</w:t>
      </w:r>
    </w:p>
    <w:p w:rsidR="00E46BF1" w:rsidRDefault="00E46BF1" w:rsidP="00E46BF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E46BF1" w:rsidRDefault="00E46BF1" w:rsidP="00E46BF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E46BF1" w:rsidRDefault="00E46BF1" w:rsidP="00E46BF1">
      <w:pPr>
        <w:pStyle w:val="WW-NormalWeb"/>
        <w:spacing w:before="0" w:after="0"/>
        <w:jc w:val="both"/>
        <w:rPr>
          <w:b/>
          <w:bCs/>
          <w:sz w:val="22"/>
          <w:szCs w:val="22"/>
        </w:rPr>
      </w:pPr>
    </w:p>
    <w:p w:rsidR="00E46BF1" w:rsidRDefault="00E46BF1" w:rsidP="00E46BF1">
      <w:pPr>
        <w:pStyle w:val="WW-NormalWeb"/>
        <w:spacing w:before="0" w:after="0"/>
        <w:jc w:val="both"/>
        <w:rPr>
          <w:b/>
          <w:bCs/>
          <w:sz w:val="22"/>
          <w:szCs w:val="22"/>
        </w:rPr>
      </w:pPr>
      <w:r>
        <w:rPr>
          <w:b/>
          <w:bCs/>
          <w:sz w:val="22"/>
          <w:szCs w:val="22"/>
        </w:rPr>
        <w:t>DOCUMENTOS PARA HABILITAÇÃO PARA PESSOA JURÍDICA (ENVELOPE Nº 02)</w:t>
      </w:r>
    </w:p>
    <w:p w:rsidR="00E46BF1" w:rsidRDefault="00E46BF1" w:rsidP="00E46BF1">
      <w:pPr>
        <w:pStyle w:val="WW-NormalWeb"/>
        <w:spacing w:before="0" w:after="0"/>
        <w:jc w:val="both"/>
        <w:rPr>
          <w:rFonts w:eastAsia="Arial Unicode MS"/>
          <w:sz w:val="22"/>
        </w:rPr>
      </w:pPr>
    </w:p>
    <w:p w:rsidR="00E46BF1" w:rsidRDefault="00E46BF1" w:rsidP="00E46BF1">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E46BF1" w:rsidRDefault="00E46BF1" w:rsidP="00E46BF1">
      <w:pPr>
        <w:pStyle w:val="WW-NormalWeb"/>
        <w:spacing w:before="0" w:after="0"/>
        <w:jc w:val="both"/>
        <w:rPr>
          <w:b/>
          <w:bCs/>
          <w:sz w:val="22"/>
          <w:szCs w:val="22"/>
        </w:rPr>
      </w:pPr>
    </w:p>
    <w:p w:rsidR="00E46BF1" w:rsidRDefault="00E46BF1" w:rsidP="00E46BF1">
      <w:pPr>
        <w:pStyle w:val="WW-NormalWeb"/>
        <w:spacing w:before="0" w:after="0"/>
        <w:jc w:val="both"/>
        <w:rPr>
          <w:b/>
          <w:bCs/>
          <w:sz w:val="22"/>
          <w:szCs w:val="22"/>
        </w:rPr>
      </w:pPr>
      <w:r>
        <w:rPr>
          <w:b/>
          <w:bCs/>
          <w:sz w:val="22"/>
          <w:szCs w:val="22"/>
        </w:rPr>
        <w:t xml:space="preserve">6.2. REGULARIDADE FISCAL: </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6.2.1. Prova de Regularidade com o Fundo de Garantia do Tempo de Serviço – FGTS;</w:t>
      </w:r>
    </w:p>
    <w:p w:rsidR="00E46BF1" w:rsidRDefault="00E46BF1" w:rsidP="00E46BF1">
      <w:pPr>
        <w:jc w:val="both"/>
        <w:rPr>
          <w:sz w:val="22"/>
          <w:szCs w:val="22"/>
        </w:rPr>
      </w:pPr>
      <w:r>
        <w:rPr>
          <w:sz w:val="22"/>
          <w:szCs w:val="22"/>
        </w:rPr>
        <w:t>6.2.2. Prova de Regularidade com a Seguridade Social – INSS;</w:t>
      </w:r>
    </w:p>
    <w:p w:rsidR="00E46BF1" w:rsidRDefault="00E46BF1" w:rsidP="00E46BF1">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E46BF1" w:rsidRDefault="00E46BF1" w:rsidP="00E46BF1">
      <w:pPr>
        <w:jc w:val="both"/>
        <w:rPr>
          <w:sz w:val="22"/>
          <w:szCs w:val="22"/>
        </w:rPr>
      </w:pPr>
      <w:r>
        <w:rPr>
          <w:sz w:val="22"/>
          <w:szCs w:val="22"/>
        </w:rPr>
        <w:t>6.2.4. Prova de inscrição no Cadastro Nacional de Pessoa Jurídica (CNPJ).</w:t>
      </w:r>
    </w:p>
    <w:p w:rsidR="00E46BF1" w:rsidRDefault="00E46BF1" w:rsidP="00E46BF1">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E46BF1" w:rsidRDefault="00E46BF1" w:rsidP="00E46BF1">
      <w:pPr>
        <w:pStyle w:val="WW-NormalWeb"/>
        <w:tabs>
          <w:tab w:val="right" w:pos="8503"/>
        </w:tabs>
        <w:spacing w:before="0" w:after="0"/>
        <w:jc w:val="both"/>
        <w:rPr>
          <w:b/>
          <w:sz w:val="22"/>
        </w:rPr>
      </w:pPr>
    </w:p>
    <w:p w:rsidR="00E46BF1" w:rsidRDefault="00E46BF1" w:rsidP="00E46BF1">
      <w:pPr>
        <w:pStyle w:val="WW-NormalWeb"/>
        <w:tabs>
          <w:tab w:val="right" w:pos="8503"/>
        </w:tabs>
        <w:spacing w:before="0" w:after="0"/>
        <w:jc w:val="both"/>
        <w:rPr>
          <w:b/>
          <w:bCs/>
          <w:sz w:val="22"/>
          <w:szCs w:val="22"/>
        </w:rPr>
      </w:pPr>
      <w:r>
        <w:rPr>
          <w:b/>
          <w:bCs/>
          <w:sz w:val="22"/>
          <w:szCs w:val="22"/>
        </w:rPr>
        <w:t>6.3. HABILITAÇÃO JURÍDICA</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E46BF1" w:rsidRDefault="00E46BF1" w:rsidP="00E46BF1">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E46BF1" w:rsidRDefault="00E46BF1" w:rsidP="00E46BF1">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E46BF1" w:rsidRDefault="00E46BF1" w:rsidP="00E46BF1">
      <w:pPr>
        <w:pStyle w:val="WW-NormalWeb"/>
        <w:spacing w:before="0" w:after="0"/>
        <w:jc w:val="both"/>
        <w:rPr>
          <w:b/>
          <w:bCs/>
          <w:sz w:val="22"/>
          <w:szCs w:val="22"/>
        </w:rPr>
      </w:pPr>
    </w:p>
    <w:p w:rsidR="00E46BF1" w:rsidRDefault="00E46BF1" w:rsidP="00E46BF1">
      <w:pPr>
        <w:pStyle w:val="WW-NormalWeb"/>
        <w:spacing w:before="0" w:after="0"/>
        <w:jc w:val="both"/>
        <w:rPr>
          <w:b/>
          <w:bCs/>
          <w:sz w:val="22"/>
          <w:szCs w:val="22"/>
        </w:rPr>
      </w:pPr>
      <w:r>
        <w:rPr>
          <w:b/>
          <w:bCs/>
          <w:sz w:val="22"/>
          <w:szCs w:val="22"/>
        </w:rPr>
        <w:t>6.4. QUALIFICAÇÃO ECONÔMICO-FINANCEIRA</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6.4.1. Certidão negativa de falência ou concordata expedida pelo fornecedor da sede da pessoa jurídica, ou de execução patrimonial, no domicílio da pessoa física, expedida há menos de 60 (sessenta) dias da data de realização deste certame.</w:t>
      </w:r>
    </w:p>
    <w:p w:rsidR="00E46BF1" w:rsidRDefault="00E46BF1" w:rsidP="00E46BF1">
      <w:pPr>
        <w:pStyle w:val="WW-NormalWeb"/>
        <w:spacing w:before="0" w:after="0"/>
        <w:jc w:val="both"/>
        <w:rPr>
          <w:sz w:val="22"/>
          <w:szCs w:val="22"/>
        </w:rPr>
      </w:pPr>
      <w:r>
        <w:rPr>
          <w:sz w:val="22"/>
          <w:szCs w:val="22"/>
        </w:rPr>
        <w:t xml:space="preserve">6.4.2. Balanço patrimonial e demonstrações contábeis do último exercício social (2010), já exigíveis e apresentados na forma da lei, que comprovem a boa situação financeira da empresa. </w:t>
      </w:r>
    </w:p>
    <w:p w:rsidR="00E46BF1" w:rsidRDefault="00E46BF1" w:rsidP="00E46BF1">
      <w:pPr>
        <w:pStyle w:val="WW-NormalWeb"/>
        <w:spacing w:before="0" w:after="0"/>
        <w:jc w:val="both"/>
        <w:rPr>
          <w:sz w:val="22"/>
          <w:szCs w:val="18"/>
        </w:rPr>
      </w:pPr>
    </w:p>
    <w:p w:rsidR="00E46BF1" w:rsidRDefault="00E46BF1" w:rsidP="00E46BF1">
      <w:pPr>
        <w:pStyle w:val="WW-NormalWeb"/>
        <w:spacing w:before="0" w:after="0"/>
        <w:jc w:val="both"/>
        <w:rPr>
          <w:b/>
          <w:bCs/>
          <w:sz w:val="22"/>
          <w:szCs w:val="18"/>
        </w:rPr>
      </w:pPr>
      <w:r>
        <w:rPr>
          <w:b/>
          <w:bCs/>
          <w:sz w:val="22"/>
          <w:szCs w:val="18"/>
        </w:rPr>
        <w:t>6.5. QUALIFICAÇÃO TÉCNICA</w:t>
      </w:r>
    </w:p>
    <w:p w:rsidR="00E46BF1" w:rsidRDefault="00E46BF1" w:rsidP="00E46BF1">
      <w:pPr>
        <w:pStyle w:val="WW-NormalWeb"/>
        <w:spacing w:before="0" w:after="0"/>
        <w:jc w:val="both"/>
        <w:rPr>
          <w:b/>
          <w:bCs/>
          <w:sz w:val="22"/>
          <w:szCs w:val="18"/>
        </w:rPr>
      </w:pPr>
    </w:p>
    <w:p w:rsidR="00E46BF1" w:rsidRDefault="00E46BF1" w:rsidP="00E46BF1">
      <w:pPr>
        <w:pStyle w:val="WW-NormalWeb"/>
        <w:spacing w:before="0" w:after="0"/>
        <w:jc w:val="both"/>
        <w:rPr>
          <w:sz w:val="22"/>
          <w:szCs w:val="18"/>
        </w:rPr>
      </w:pPr>
      <w:r>
        <w:rPr>
          <w:sz w:val="22"/>
          <w:szCs w:val="18"/>
        </w:rPr>
        <w:t>6.5.1. No mínimo 01 (um) Atestado de Capacidade Técnica, emitidos por pessoa jurídica de direito público ou privado, comprovando que a empresa já prestou serviços pertinentes ao objeto desta licitação.</w:t>
      </w:r>
    </w:p>
    <w:p w:rsidR="00E46BF1" w:rsidRDefault="00E46BF1" w:rsidP="00E46BF1">
      <w:pPr>
        <w:pStyle w:val="WW-NormalWeb"/>
        <w:spacing w:before="0" w:after="0"/>
        <w:jc w:val="both"/>
        <w:rPr>
          <w:sz w:val="22"/>
          <w:szCs w:val="18"/>
        </w:rPr>
      </w:pPr>
    </w:p>
    <w:p w:rsidR="00E46BF1" w:rsidRDefault="00E46BF1" w:rsidP="00E46BF1">
      <w:pPr>
        <w:pStyle w:val="WW-NormalWeb"/>
        <w:spacing w:before="0" w:after="0"/>
        <w:jc w:val="both"/>
        <w:rPr>
          <w:b/>
          <w:bCs/>
          <w:sz w:val="22"/>
          <w:szCs w:val="22"/>
        </w:rPr>
      </w:pPr>
      <w:r>
        <w:rPr>
          <w:b/>
          <w:bCs/>
          <w:sz w:val="22"/>
          <w:szCs w:val="22"/>
        </w:rPr>
        <w:t>6.6. Não será permitida a participação de empresas:</w:t>
      </w:r>
    </w:p>
    <w:p w:rsidR="00E46BF1" w:rsidRDefault="00E46BF1" w:rsidP="00E46BF1">
      <w:pPr>
        <w:pStyle w:val="WW-NormalWeb"/>
        <w:spacing w:before="0" w:after="0"/>
        <w:jc w:val="both"/>
        <w:rPr>
          <w:b/>
          <w:bCs/>
          <w:sz w:val="22"/>
          <w:szCs w:val="22"/>
        </w:rPr>
      </w:pPr>
    </w:p>
    <w:p w:rsidR="00E46BF1" w:rsidRDefault="00E46BF1" w:rsidP="00E46BF1">
      <w:pPr>
        <w:pStyle w:val="WW-NormalWeb"/>
        <w:spacing w:before="0" w:after="0"/>
        <w:jc w:val="both"/>
        <w:rPr>
          <w:sz w:val="22"/>
        </w:rPr>
      </w:pPr>
      <w:r>
        <w:rPr>
          <w:sz w:val="22"/>
          <w:szCs w:val="22"/>
        </w:rPr>
        <w:t xml:space="preserve">6.6.1. </w:t>
      </w:r>
      <w:r>
        <w:rPr>
          <w:sz w:val="22"/>
        </w:rPr>
        <w:t>Concordatárias ou em processo de falência, sob concurso de credores, em dissolução ou em liquidação;</w:t>
      </w:r>
    </w:p>
    <w:p w:rsidR="00E46BF1" w:rsidRDefault="00E46BF1" w:rsidP="00E46BF1">
      <w:pPr>
        <w:pStyle w:val="WW-NormalWeb"/>
        <w:spacing w:before="0" w:after="0"/>
        <w:jc w:val="both"/>
        <w:rPr>
          <w:sz w:val="22"/>
        </w:rPr>
      </w:pPr>
      <w:r>
        <w:rPr>
          <w:sz w:val="22"/>
        </w:rPr>
        <w:t>6.6.2. Que estejam com o direito de licitar e contratar com a Administração Pública suspenso, ou que por esta tenham sido declaradas inidôneas;</w:t>
      </w:r>
    </w:p>
    <w:p w:rsidR="00E46BF1" w:rsidRDefault="00E46BF1" w:rsidP="00E46BF1">
      <w:pPr>
        <w:pStyle w:val="WW-NormalWeb"/>
        <w:spacing w:before="0" w:after="0"/>
        <w:jc w:val="both"/>
        <w:rPr>
          <w:rFonts w:eastAsia="Arial Unicode MS"/>
          <w:sz w:val="22"/>
        </w:rPr>
      </w:pPr>
      <w:r>
        <w:rPr>
          <w:sz w:val="22"/>
        </w:rPr>
        <w:t xml:space="preserve">6.6.3.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E46BF1" w:rsidRDefault="00E46BF1" w:rsidP="00E46BF1">
      <w:pPr>
        <w:pStyle w:val="11"/>
        <w:ind w:left="0" w:firstLine="0"/>
        <w:rPr>
          <w:sz w:val="22"/>
          <w:szCs w:val="22"/>
        </w:rPr>
      </w:pPr>
    </w:p>
    <w:p w:rsidR="00E46BF1" w:rsidRDefault="00E46BF1" w:rsidP="00E46BF1">
      <w:pPr>
        <w:pStyle w:val="WW-NormalWeb"/>
        <w:spacing w:before="0" w:after="0"/>
        <w:jc w:val="both"/>
        <w:rPr>
          <w:b/>
          <w:bCs/>
          <w:sz w:val="22"/>
          <w:szCs w:val="22"/>
          <w:u w:val="single"/>
        </w:rPr>
      </w:pPr>
    </w:p>
    <w:p w:rsidR="00E46BF1" w:rsidRDefault="00E46BF1" w:rsidP="00E46BF1">
      <w:pPr>
        <w:pStyle w:val="WW-NormalWeb"/>
        <w:spacing w:before="0" w:after="0"/>
        <w:jc w:val="both"/>
        <w:rPr>
          <w:b/>
          <w:bCs/>
          <w:sz w:val="22"/>
          <w:szCs w:val="22"/>
          <w:u w:val="single"/>
        </w:rPr>
      </w:pPr>
      <w:r>
        <w:rPr>
          <w:b/>
          <w:bCs/>
          <w:sz w:val="22"/>
          <w:szCs w:val="22"/>
          <w:u w:val="single"/>
        </w:rPr>
        <w:t>CLÁUSULA SÉTIMA - DOS PROCEDIMENTOS DE RECEBIMENTO DOS ENVELOPES</w:t>
      </w:r>
    </w:p>
    <w:p w:rsidR="00E46BF1" w:rsidRDefault="00E46BF1" w:rsidP="00E46BF1">
      <w:pPr>
        <w:pStyle w:val="WW-NormalWeb"/>
        <w:spacing w:before="0" w:after="0"/>
        <w:jc w:val="both"/>
        <w:rPr>
          <w:color w:val="FF0000"/>
          <w:sz w:val="22"/>
          <w:szCs w:val="22"/>
        </w:rPr>
      </w:pPr>
    </w:p>
    <w:p w:rsidR="00E46BF1" w:rsidRDefault="00E46BF1" w:rsidP="00E46BF1">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rPr>
      </w:pPr>
      <w:r>
        <w:rPr>
          <w:sz w:val="22"/>
        </w:rPr>
        <w:t>7.4.1 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E46BF1" w:rsidRDefault="00E46BF1" w:rsidP="00E46BF1">
      <w:pPr>
        <w:pStyle w:val="WW-NormalWeb"/>
        <w:spacing w:before="0" w:after="0"/>
        <w:jc w:val="both"/>
        <w:rPr>
          <w:sz w:val="22"/>
          <w:szCs w:val="22"/>
        </w:rPr>
      </w:pPr>
    </w:p>
    <w:p w:rsidR="00E46BF1" w:rsidRDefault="00E46BF1" w:rsidP="00E46BF1">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E46BF1" w:rsidRDefault="00E46BF1" w:rsidP="00E46BF1">
      <w:pPr>
        <w:jc w:val="both"/>
        <w:rPr>
          <w:sz w:val="22"/>
          <w:szCs w:val="22"/>
        </w:rPr>
      </w:pPr>
    </w:p>
    <w:p w:rsidR="00E46BF1" w:rsidRDefault="00E46BF1" w:rsidP="00E46BF1">
      <w:pPr>
        <w:jc w:val="both"/>
        <w:rPr>
          <w:sz w:val="22"/>
          <w:szCs w:val="22"/>
        </w:rPr>
      </w:pPr>
      <w:r>
        <w:rPr>
          <w:sz w:val="22"/>
          <w:szCs w:val="22"/>
        </w:rPr>
        <w:t>7.4.3. Caso duas ou mais propostas iniciais apresentem preços iguais, será realizado sorteio para determinação da ordem de oferta dos lances.</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E46BF1" w:rsidRDefault="00E46BF1" w:rsidP="00E46BF1">
      <w:pPr>
        <w:pStyle w:val="WW-NormalWeb"/>
        <w:spacing w:before="0" w:after="0"/>
        <w:jc w:val="both"/>
        <w:rPr>
          <w:sz w:val="22"/>
          <w:szCs w:val="22"/>
        </w:rPr>
      </w:pPr>
      <w:r>
        <w:rPr>
          <w:sz w:val="22"/>
          <w:szCs w:val="22"/>
        </w:rPr>
        <w:t xml:space="preserve"> </w:t>
      </w:r>
    </w:p>
    <w:p w:rsidR="00E46BF1" w:rsidRDefault="00E46BF1" w:rsidP="00E46BF1">
      <w:pPr>
        <w:pStyle w:val="WW-NormalWeb"/>
        <w:spacing w:before="0" w:after="0"/>
        <w:jc w:val="both"/>
        <w:rPr>
          <w:color w:val="FF0000"/>
          <w:sz w:val="22"/>
          <w:szCs w:val="22"/>
        </w:rPr>
      </w:pPr>
      <w:r>
        <w:rPr>
          <w:sz w:val="22"/>
          <w:szCs w:val="22"/>
        </w:rPr>
        <w:t>7.4.5. É vedada a oferta de lance com vista ao empate.</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E46BF1" w:rsidRDefault="00E46BF1" w:rsidP="00E46BF1">
      <w:pPr>
        <w:pStyle w:val="WW-NormalWeb"/>
        <w:spacing w:before="0" w:after="0"/>
        <w:jc w:val="both"/>
        <w:rPr>
          <w:color w:val="FF0000"/>
          <w:sz w:val="22"/>
          <w:szCs w:val="22"/>
        </w:rPr>
      </w:pPr>
    </w:p>
    <w:p w:rsidR="00E46BF1" w:rsidRDefault="00E46BF1" w:rsidP="00E46BF1">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E46BF1" w:rsidRDefault="00E46BF1" w:rsidP="00E46BF1">
      <w:pPr>
        <w:pStyle w:val="WW-NormalWeb"/>
        <w:spacing w:before="0" w:after="0"/>
        <w:jc w:val="both"/>
        <w:rPr>
          <w:color w:val="0000FF"/>
          <w:sz w:val="22"/>
          <w:szCs w:val="22"/>
        </w:rPr>
      </w:pPr>
    </w:p>
    <w:p w:rsidR="00E46BF1" w:rsidRDefault="00E46BF1" w:rsidP="00E46BF1">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E46BF1" w:rsidRDefault="00E46BF1" w:rsidP="00E46BF1">
      <w:pPr>
        <w:pStyle w:val="WW-NormalWeb"/>
        <w:spacing w:before="0" w:after="0"/>
        <w:jc w:val="both"/>
        <w:rPr>
          <w:color w:val="0000FF"/>
          <w:sz w:val="22"/>
          <w:szCs w:val="22"/>
        </w:rPr>
      </w:pPr>
    </w:p>
    <w:p w:rsidR="00E46BF1" w:rsidRDefault="00E46BF1" w:rsidP="00E46BF1">
      <w:pPr>
        <w:pStyle w:val="WW-NormalWeb"/>
        <w:spacing w:before="0" w:after="0"/>
        <w:jc w:val="both"/>
        <w:rPr>
          <w:sz w:val="22"/>
          <w:szCs w:val="22"/>
        </w:rPr>
      </w:pPr>
      <w:r>
        <w:rPr>
          <w:sz w:val="22"/>
          <w:szCs w:val="22"/>
        </w:rPr>
        <w:t>7.12. Obtido preço aceitável em decorrência da negociação, proceder-se-á na forma do disposto no item 7.8.</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E46BF1" w:rsidRDefault="00E46BF1" w:rsidP="00E46BF1">
      <w:pPr>
        <w:pStyle w:val="WW-NormalWeb"/>
        <w:spacing w:before="0" w:after="0"/>
        <w:jc w:val="both"/>
        <w:rPr>
          <w:sz w:val="22"/>
          <w:szCs w:val="22"/>
        </w:rPr>
      </w:pPr>
    </w:p>
    <w:p w:rsidR="00E46BF1" w:rsidRDefault="00E46BF1" w:rsidP="00E46BF1">
      <w:pPr>
        <w:autoSpaceDE w:val="0"/>
        <w:autoSpaceDN w:val="0"/>
        <w:adjustRightInd w:val="0"/>
        <w:rPr>
          <w:sz w:val="22"/>
        </w:rPr>
      </w:pPr>
      <w:r>
        <w:rPr>
          <w:sz w:val="22"/>
          <w:szCs w:val="22"/>
        </w:rPr>
        <w:t xml:space="preserve">7.15. </w:t>
      </w:r>
      <w:r>
        <w:rPr>
          <w:sz w:val="22"/>
        </w:rPr>
        <w:t>Serão desclassificadas as propostas que:</w:t>
      </w:r>
    </w:p>
    <w:p w:rsidR="00E46BF1" w:rsidRDefault="00E46BF1" w:rsidP="00E46BF1">
      <w:pPr>
        <w:autoSpaceDE w:val="0"/>
        <w:autoSpaceDN w:val="0"/>
        <w:adjustRightInd w:val="0"/>
        <w:ind w:left="284"/>
        <w:rPr>
          <w:sz w:val="22"/>
        </w:rPr>
      </w:pPr>
    </w:p>
    <w:p w:rsidR="00E46BF1" w:rsidRDefault="00E46BF1" w:rsidP="00E46BF1">
      <w:pPr>
        <w:autoSpaceDE w:val="0"/>
        <w:autoSpaceDN w:val="0"/>
        <w:adjustRightInd w:val="0"/>
        <w:ind w:left="284"/>
        <w:jc w:val="both"/>
        <w:rPr>
          <w:sz w:val="22"/>
        </w:rPr>
      </w:pPr>
      <w:r>
        <w:rPr>
          <w:sz w:val="22"/>
        </w:rPr>
        <w:t>a)</w:t>
      </w:r>
      <w:proofErr w:type="gramStart"/>
      <w:r>
        <w:rPr>
          <w:sz w:val="22"/>
        </w:rPr>
        <w:t xml:space="preserve">  </w:t>
      </w:r>
      <w:proofErr w:type="gramEnd"/>
      <w:r>
        <w:rPr>
          <w:sz w:val="22"/>
        </w:rPr>
        <w:t>não atendam às exigências e requisitos mínimos estabelecidos neste edital ou que imponham condições;</w:t>
      </w:r>
    </w:p>
    <w:p w:rsidR="00E46BF1" w:rsidRDefault="00E46BF1" w:rsidP="00E46BF1">
      <w:pPr>
        <w:autoSpaceDE w:val="0"/>
        <w:autoSpaceDN w:val="0"/>
        <w:adjustRightInd w:val="0"/>
        <w:ind w:left="284"/>
        <w:jc w:val="both"/>
        <w:rPr>
          <w:sz w:val="22"/>
        </w:rPr>
      </w:pPr>
      <w:r>
        <w:rPr>
          <w:sz w:val="22"/>
        </w:rPr>
        <w:t>b) apresentem valores manifestamente excessivos ou manifestamente inexeqüíveis;</w:t>
      </w:r>
    </w:p>
    <w:p w:rsidR="00E46BF1" w:rsidRDefault="00E46BF1" w:rsidP="00E46BF1">
      <w:pPr>
        <w:pStyle w:val="WW-NormalWeb"/>
        <w:numPr>
          <w:ilvl w:val="0"/>
          <w:numId w:val="5"/>
        </w:numPr>
        <w:tabs>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E46BF1" w:rsidRDefault="00E46BF1" w:rsidP="00E46BF1">
      <w:pPr>
        <w:pStyle w:val="WW-NormalWeb"/>
        <w:spacing w:before="0" w:after="0"/>
        <w:ind w:left="284"/>
        <w:jc w:val="both"/>
        <w:rPr>
          <w:sz w:val="22"/>
        </w:rPr>
      </w:pPr>
    </w:p>
    <w:p w:rsidR="00E46BF1" w:rsidRDefault="00E46BF1" w:rsidP="00E46BF1">
      <w:pPr>
        <w:pStyle w:val="WW-NormalWeb"/>
        <w:spacing w:before="0" w:after="0"/>
        <w:jc w:val="both"/>
        <w:rPr>
          <w:sz w:val="22"/>
        </w:rPr>
      </w:pPr>
    </w:p>
    <w:p w:rsidR="00E46BF1" w:rsidRDefault="00E46BF1" w:rsidP="00E46BF1">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E46BF1" w:rsidRDefault="00E46BF1" w:rsidP="00E46BF1">
      <w:pPr>
        <w:autoSpaceDE w:val="0"/>
        <w:autoSpaceDN w:val="0"/>
        <w:adjustRightInd w:val="0"/>
        <w:ind w:left="567" w:hanging="567"/>
        <w:jc w:val="both"/>
        <w:rPr>
          <w:sz w:val="22"/>
        </w:rPr>
      </w:pPr>
    </w:p>
    <w:p w:rsidR="00E46BF1" w:rsidRDefault="00E46BF1" w:rsidP="00E46BF1">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E46BF1" w:rsidRDefault="00E46BF1" w:rsidP="00E46BF1">
      <w:pPr>
        <w:autoSpaceDE w:val="0"/>
        <w:autoSpaceDN w:val="0"/>
        <w:adjustRightInd w:val="0"/>
        <w:ind w:left="567" w:hanging="567"/>
        <w:jc w:val="both"/>
        <w:rPr>
          <w:sz w:val="22"/>
        </w:rPr>
      </w:pPr>
    </w:p>
    <w:p w:rsidR="00E46BF1" w:rsidRDefault="00E46BF1" w:rsidP="00E46BF1">
      <w:pPr>
        <w:pStyle w:val="WW-NormalWeb"/>
        <w:spacing w:before="0" w:after="0"/>
        <w:jc w:val="both"/>
        <w:rPr>
          <w:b/>
          <w:bCs/>
          <w:sz w:val="22"/>
          <w:szCs w:val="22"/>
          <w:u w:val="single"/>
        </w:rPr>
      </w:pPr>
      <w:r>
        <w:rPr>
          <w:b/>
          <w:bCs/>
          <w:sz w:val="22"/>
          <w:szCs w:val="22"/>
          <w:u w:val="single"/>
        </w:rPr>
        <w:t>CLÁUSULA OITAVA - DOS CRITÉRIOS DE JULGAMENTO</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 xml:space="preserve">8.1. Será considerado vencedor o licitante que ofertar o </w:t>
      </w:r>
      <w:r>
        <w:rPr>
          <w:b/>
          <w:bCs/>
          <w:sz w:val="22"/>
          <w:szCs w:val="22"/>
        </w:rPr>
        <w:t>menor preço global</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b/>
          <w:bCs/>
          <w:sz w:val="22"/>
          <w:szCs w:val="22"/>
          <w:u w:val="single"/>
        </w:rPr>
      </w:pPr>
      <w:r>
        <w:rPr>
          <w:b/>
          <w:bCs/>
          <w:sz w:val="22"/>
          <w:szCs w:val="22"/>
          <w:u w:val="single"/>
        </w:rPr>
        <w:t xml:space="preserve">CLÁUSULA NONA - DOS RECURSOS ADMINISTRATIVOS </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imediata e motivada</w:t>
      </w:r>
      <w:proofErr w:type="gramStart"/>
      <w:r>
        <w:rPr>
          <w:sz w:val="22"/>
          <w:szCs w:val="22"/>
        </w:rPr>
        <w:t xml:space="preserve">  </w:t>
      </w:r>
      <w:proofErr w:type="gramEnd"/>
      <w:r>
        <w:rPr>
          <w:sz w:val="22"/>
          <w:szCs w:val="22"/>
        </w:rPr>
        <w:t>manifestação do licitante importará na decadência do direito de interpor recurso.</w:t>
      </w:r>
    </w:p>
    <w:p w:rsidR="00E46BF1" w:rsidRDefault="00E46BF1" w:rsidP="00E46BF1">
      <w:pPr>
        <w:pStyle w:val="WW-NormalWeb"/>
        <w:spacing w:before="0" w:after="0"/>
        <w:jc w:val="both"/>
        <w:rPr>
          <w:sz w:val="22"/>
          <w:szCs w:val="22"/>
        </w:rPr>
      </w:pPr>
      <w:r>
        <w:rPr>
          <w:sz w:val="22"/>
          <w:szCs w:val="22"/>
        </w:rPr>
        <w:t xml:space="preserve"> </w:t>
      </w:r>
    </w:p>
    <w:p w:rsidR="00E46BF1" w:rsidRDefault="00E46BF1" w:rsidP="00E46BF1">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E46BF1" w:rsidRDefault="00E46BF1" w:rsidP="00E46BF1">
      <w:pPr>
        <w:pStyle w:val="WW-NormalWeb"/>
        <w:spacing w:before="0" w:after="0"/>
        <w:jc w:val="both"/>
        <w:rPr>
          <w:color w:val="0000FF"/>
          <w:sz w:val="22"/>
          <w:szCs w:val="22"/>
        </w:rPr>
      </w:pPr>
    </w:p>
    <w:p w:rsidR="00E46BF1" w:rsidRDefault="00E46BF1" w:rsidP="00E46BF1">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bCs/>
          <w:sz w:val="22"/>
          <w:szCs w:val="22"/>
        </w:rPr>
      </w:pPr>
      <w:r>
        <w:rPr>
          <w:bCs/>
          <w:sz w:val="22"/>
          <w:szCs w:val="22"/>
        </w:rPr>
        <w:t>9.6. Não serão aceitos em hipótese alguma recursos ou contra recursos enviados via fax ou que sejam recebidos por correspondência fora do prazo estabelecido na cláusula 9ª, itens 9.3 e 9.4, mesmo que tenham sido postados dentro do prazo.</w:t>
      </w:r>
    </w:p>
    <w:p w:rsidR="00E46BF1" w:rsidRDefault="00E46BF1" w:rsidP="00E46BF1">
      <w:pPr>
        <w:pStyle w:val="WW-NormalWeb"/>
        <w:spacing w:before="0" w:after="0"/>
        <w:jc w:val="both"/>
        <w:rPr>
          <w:bCs/>
          <w:sz w:val="22"/>
          <w:szCs w:val="22"/>
        </w:rPr>
      </w:pPr>
    </w:p>
    <w:p w:rsidR="00E46BF1" w:rsidRDefault="00E46BF1" w:rsidP="00E46BF1">
      <w:pPr>
        <w:pStyle w:val="WW-NormalWeb"/>
        <w:spacing w:before="0" w:after="0"/>
        <w:jc w:val="both"/>
        <w:rPr>
          <w:b/>
          <w:sz w:val="22"/>
          <w:szCs w:val="22"/>
          <w:u w:val="single"/>
        </w:rPr>
      </w:pPr>
      <w:r>
        <w:rPr>
          <w:b/>
          <w:sz w:val="22"/>
          <w:szCs w:val="22"/>
          <w:u w:val="single"/>
        </w:rPr>
        <w:t>CLÁUSULA DÉCIMA – DA ADJUDICAÇÃO E DA HOMOLOGAÇÃO</w:t>
      </w:r>
    </w:p>
    <w:p w:rsidR="00E46BF1" w:rsidRDefault="00E46BF1" w:rsidP="00E46BF1">
      <w:pPr>
        <w:pStyle w:val="WW-NormalWeb"/>
        <w:spacing w:before="0" w:after="0"/>
        <w:jc w:val="both"/>
        <w:rPr>
          <w:b/>
          <w:sz w:val="22"/>
          <w:szCs w:val="22"/>
          <w:u w:val="single"/>
        </w:rPr>
      </w:pPr>
    </w:p>
    <w:p w:rsidR="00E46BF1" w:rsidRDefault="00E46BF1" w:rsidP="00E46BF1">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E46BF1" w:rsidRDefault="00E46BF1" w:rsidP="00E46BF1">
      <w:pPr>
        <w:pStyle w:val="WW-NormalWeb"/>
        <w:spacing w:before="0" w:after="0"/>
        <w:jc w:val="both"/>
        <w:rPr>
          <w:bCs/>
          <w:color w:val="FF0000"/>
          <w:sz w:val="22"/>
          <w:szCs w:val="22"/>
        </w:rPr>
      </w:pPr>
    </w:p>
    <w:p w:rsidR="00E46BF1" w:rsidRDefault="00E46BF1" w:rsidP="00E46BF1">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E46BF1" w:rsidRDefault="00E46BF1" w:rsidP="00E46BF1">
      <w:pPr>
        <w:pStyle w:val="WW-NormalWeb"/>
        <w:spacing w:before="0" w:after="0"/>
        <w:jc w:val="both"/>
        <w:rPr>
          <w:bCs/>
          <w:sz w:val="22"/>
          <w:szCs w:val="22"/>
        </w:rPr>
      </w:pPr>
    </w:p>
    <w:p w:rsidR="00E46BF1" w:rsidRDefault="00E46BF1" w:rsidP="00E46BF1">
      <w:pPr>
        <w:pStyle w:val="WW-NormalWeb"/>
        <w:spacing w:before="0" w:after="0"/>
        <w:jc w:val="both"/>
        <w:rPr>
          <w:b/>
          <w:bCs/>
          <w:sz w:val="22"/>
          <w:szCs w:val="22"/>
          <w:u w:val="single"/>
        </w:rPr>
      </w:pPr>
      <w:r>
        <w:rPr>
          <w:b/>
          <w:bCs/>
          <w:sz w:val="22"/>
          <w:szCs w:val="22"/>
          <w:u w:val="single"/>
        </w:rPr>
        <w:t>CLÁUSULA DÉCIMA PRIMEIRA - DAS PENALIDADES</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E46BF1" w:rsidRDefault="00E46BF1" w:rsidP="00E46BF1">
      <w:pPr>
        <w:pStyle w:val="WW-NormalWeb"/>
        <w:spacing w:before="0" w:after="0"/>
        <w:ind w:left="708"/>
        <w:jc w:val="both"/>
        <w:rPr>
          <w:sz w:val="22"/>
          <w:szCs w:val="22"/>
        </w:rPr>
      </w:pPr>
    </w:p>
    <w:p w:rsidR="00E46BF1" w:rsidRDefault="00E46BF1" w:rsidP="00E46BF1">
      <w:pPr>
        <w:pStyle w:val="WW-NormalWeb"/>
        <w:spacing w:before="0" w:after="0"/>
        <w:jc w:val="both"/>
        <w:rPr>
          <w:sz w:val="22"/>
          <w:szCs w:val="22"/>
        </w:rPr>
      </w:pPr>
      <w:r>
        <w:rPr>
          <w:sz w:val="22"/>
          <w:szCs w:val="22"/>
        </w:rPr>
        <w:t>11.2.1. Advertência;</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E46BF1" w:rsidRDefault="00E46BF1" w:rsidP="00E46BF1">
      <w:pPr>
        <w:pStyle w:val="WW-NormalWeb"/>
        <w:spacing w:before="0" w:after="0"/>
        <w:jc w:val="both"/>
        <w:rPr>
          <w:sz w:val="22"/>
          <w:szCs w:val="22"/>
        </w:rPr>
      </w:pPr>
    </w:p>
    <w:p w:rsidR="00E46BF1" w:rsidRDefault="00E46BF1" w:rsidP="00E46BF1">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até 3% (três por cento) por dia de atraso sobre o valor da obrigação em débito.</w:t>
      </w:r>
    </w:p>
    <w:p w:rsidR="00E46BF1" w:rsidRDefault="00E46BF1" w:rsidP="00E46BF1">
      <w:pPr>
        <w:pStyle w:val="Corpodetexto2"/>
        <w:spacing w:before="0" w:after="0" w:line="240" w:lineRule="auto"/>
        <w:rPr>
          <w:szCs w:val="24"/>
        </w:rPr>
      </w:pPr>
    </w:p>
    <w:p w:rsidR="00E46BF1" w:rsidRDefault="00E46BF1" w:rsidP="00E46BF1">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das multas acumuladas e às demais sanções, podendo haver a rescisão contratual.</w:t>
      </w:r>
    </w:p>
    <w:p w:rsidR="00E46BF1" w:rsidRDefault="00E46BF1" w:rsidP="00E46BF1">
      <w:pPr>
        <w:jc w:val="both"/>
        <w:rPr>
          <w:sz w:val="22"/>
        </w:rPr>
      </w:pPr>
    </w:p>
    <w:p w:rsidR="00E46BF1" w:rsidRDefault="00E46BF1" w:rsidP="00E46BF1">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E46BF1" w:rsidRDefault="00E46BF1" w:rsidP="00E46BF1">
      <w:pPr>
        <w:jc w:val="both"/>
        <w:rPr>
          <w:sz w:val="22"/>
          <w:szCs w:val="22"/>
        </w:rPr>
      </w:pPr>
    </w:p>
    <w:p w:rsidR="00E46BF1" w:rsidRDefault="00E46BF1" w:rsidP="00E46BF1">
      <w:pPr>
        <w:tabs>
          <w:tab w:val="left" w:pos="1134"/>
          <w:tab w:val="left" w:pos="1418"/>
        </w:tabs>
        <w:jc w:val="both"/>
        <w:rPr>
          <w:sz w:val="22"/>
          <w:szCs w:val="22"/>
        </w:rPr>
      </w:pPr>
      <w:r>
        <w:rPr>
          <w:sz w:val="22"/>
          <w:szCs w:val="22"/>
        </w:rPr>
        <w:t>11.3. A Administração poderá descontar o valor da multa nos pagamentos por ventura devidos.</w:t>
      </w:r>
    </w:p>
    <w:p w:rsidR="00E46BF1" w:rsidRDefault="00E46BF1" w:rsidP="00E46BF1">
      <w:pPr>
        <w:tabs>
          <w:tab w:val="left" w:pos="1134"/>
          <w:tab w:val="left" w:pos="1418"/>
        </w:tabs>
        <w:jc w:val="both"/>
        <w:rPr>
          <w:sz w:val="22"/>
          <w:szCs w:val="22"/>
        </w:rPr>
      </w:pPr>
    </w:p>
    <w:p w:rsidR="00E46BF1" w:rsidRDefault="00E46BF1" w:rsidP="00E46BF1">
      <w:pPr>
        <w:tabs>
          <w:tab w:val="left" w:pos="1134"/>
          <w:tab w:val="left" w:pos="1418"/>
        </w:tabs>
        <w:jc w:val="both"/>
        <w:rPr>
          <w:sz w:val="22"/>
          <w:szCs w:val="22"/>
        </w:rPr>
      </w:pPr>
      <w:r>
        <w:rPr>
          <w:sz w:val="22"/>
          <w:szCs w:val="22"/>
        </w:rPr>
        <w:t>11.4. As multas são autônomas e a aplicação de uma não exclui a outra, nos termos do art. 87, § 2.º da Lei 8.666/93.</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11.5. Poderá ainda a administração aplicar as seguintes sanções, conforme a gravidade da falta:</w:t>
      </w:r>
    </w:p>
    <w:p w:rsidR="00E46BF1" w:rsidRDefault="00E46BF1" w:rsidP="00E46BF1">
      <w:pPr>
        <w:pStyle w:val="WW-NormalWeb"/>
        <w:spacing w:before="0" w:after="0"/>
        <w:jc w:val="both"/>
        <w:rPr>
          <w:sz w:val="22"/>
          <w:szCs w:val="22"/>
        </w:rPr>
      </w:pPr>
    </w:p>
    <w:p w:rsidR="00E46BF1" w:rsidRDefault="00E46BF1" w:rsidP="00E46BF1">
      <w:pPr>
        <w:pStyle w:val="WW-NormalWeb"/>
        <w:numPr>
          <w:ilvl w:val="0"/>
          <w:numId w:val="6"/>
        </w:numPr>
        <w:spacing w:before="0" w:after="0"/>
        <w:jc w:val="both"/>
        <w:rPr>
          <w:sz w:val="22"/>
          <w:szCs w:val="22"/>
        </w:rPr>
      </w:pPr>
      <w:r>
        <w:rPr>
          <w:sz w:val="22"/>
          <w:szCs w:val="22"/>
        </w:rPr>
        <w:t>Suspensão temporária de participação em licitação e impedimento de contratar com a Administração, por prazo de 02 (dois) anos;</w:t>
      </w:r>
    </w:p>
    <w:p w:rsidR="00E46BF1" w:rsidRDefault="00E46BF1" w:rsidP="00E46BF1">
      <w:pPr>
        <w:pStyle w:val="WW-NormalWeb"/>
        <w:numPr>
          <w:ilvl w:val="0"/>
          <w:numId w:val="6"/>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b/>
          <w:bCs/>
          <w:sz w:val="22"/>
          <w:szCs w:val="22"/>
          <w:u w:val="single"/>
        </w:rPr>
      </w:pPr>
      <w:r>
        <w:rPr>
          <w:b/>
          <w:bCs/>
          <w:sz w:val="22"/>
          <w:szCs w:val="22"/>
          <w:u w:val="single"/>
        </w:rPr>
        <w:t xml:space="preserve">CLÁUSULA DÉCIMA SEGUNDA - DAS OBRIGAÇÕES DO VENCEDOR </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12.1. O licitante vencedor ficará obrigado a:</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E46BF1" w:rsidRDefault="00E46BF1" w:rsidP="00E46BF1">
      <w:pPr>
        <w:pStyle w:val="Recuodecorpodetexto"/>
        <w:tabs>
          <w:tab w:val="left" w:pos="142"/>
          <w:tab w:val="left" w:pos="284"/>
        </w:tabs>
        <w:spacing w:before="0" w:after="0"/>
        <w:ind w:left="0"/>
        <w:rPr>
          <w:rFonts w:ascii="Times New Roman" w:hAnsi="Times New Roman" w:cs="Times New Roman"/>
          <w:szCs w:val="22"/>
        </w:rPr>
      </w:pPr>
    </w:p>
    <w:p w:rsidR="00E46BF1" w:rsidRDefault="00E46BF1" w:rsidP="00E46BF1">
      <w:pPr>
        <w:pStyle w:val="Recuodecorpodetexto"/>
        <w:tabs>
          <w:tab w:val="left" w:pos="142"/>
          <w:tab w:val="left" w:pos="284"/>
        </w:tabs>
        <w:spacing w:before="0" w:after="0"/>
        <w:ind w:left="0"/>
        <w:rPr>
          <w:rFonts w:ascii="Times New Roman" w:hAnsi="Times New Roman" w:cs="Times New Roman"/>
          <w:szCs w:val="22"/>
        </w:rPr>
      </w:pPr>
      <w:r>
        <w:rPr>
          <w:rFonts w:ascii="Times New Roman" w:hAnsi="Times New Roman" w:cs="Times New Roman"/>
          <w:szCs w:val="22"/>
        </w:rPr>
        <w:t>12.1.2. G</w:t>
      </w:r>
      <w:r>
        <w:rPr>
          <w:rFonts w:ascii="Times New Roman" w:hAnsi="Times New Roman" w:cs="Times New Roman"/>
        </w:rPr>
        <w:t>arantir qualidade nos serviços prestados, sob pena de multas e sem prejuízo às demais sanções previstas. No caso de reincidência da falta o caso será levado à Assessoria Jurídica Municipal para que proceda à rescisão contratual.</w:t>
      </w:r>
    </w:p>
    <w:p w:rsidR="00E46BF1" w:rsidRDefault="00E46BF1" w:rsidP="00E46BF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e apólices referente(s) ao fornecimento e/ou serviço efetuado, acompanhada das certidões do </w:t>
      </w:r>
      <w:r>
        <w:rPr>
          <w:rFonts w:ascii="Times New Roman" w:hAnsi="Times New Roman" w:cs="Times New Roman"/>
          <w:b/>
          <w:szCs w:val="22"/>
        </w:rPr>
        <w:t xml:space="preserve">INSS e </w:t>
      </w:r>
      <w:proofErr w:type="gramStart"/>
      <w:r>
        <w:rPr>
          <w:rFonts w:ascii="Times New Roman" w:hAnsi="Times New Roman" w:cs="Times New Roman"/>
          <w:b/>
          <w:szCs w:val="22"/>
        </w:rPr>
        <w:t>FGTS</w:t>
      </w:r>
      <w:r>
        <w:rPr>
          <w:rFonts w:ascii="Times New Roman" w:hAnsi="Times New Roman" w:cs="Times New Roman"/>
          <w:szCs w:val="22"/>
        </w:rPr>
        <w:t>.</w:t>
      </w:r>
      <w:proofErr w:type="spellStart"/>
      <w:proofErr w:type="gramEnd"/>
      <w:r>
        <w:rPr>
          <w:rFonts w:ascii="Times New Roman" w:hAnsi="Times New Roman" w:cs="Times New Roman"/>
          <w:szCs w:val="22"/>
        </w:rPr>
        <w:t>Obs</w:t>
      </w:r>
      <w:proofErr w:type="spellEnd"/>
      <w:r>
        <w:rPr>
          <w:rFonts w:ascii="Times New Roman" w:hAnsi="Times New Roman" w:cs="Times New Roman"/>
          <w:szCs w:val="22"/>
        </w:rPr>
        <w:t>: o valor de cada apólice deve corresponder a cada seguro contratado.</w:t>
      </w:r>
    </w:p>
    <w:p w:rsidR="00E46BF1" w:rsidRDefault="00E46BF1" w:rsidP="00E46BF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inteira responsabilidade com todas as despesas diretas e indiretas, com as pessoas envolvidas na execução do serviço, que não terão qualquer vínculo empregatício com a licitadora.</w:t>
      </w:r>
    </w:p>
    <w:p w:rsidR="00E46BF1" w:rsidRDefault="00E46BF1" w:rsidP="00E46BF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quando da execução dos serviços, objeto deste instrumento, ou em razão de má qualidade dos serviços prestados;</w:t>
      </w:r>
    </w:p>
    <w:p w:rsidR="00E46BF1" w:rsidRDefault="00E46BF1" w:rsidP="00E46BF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Manter durante a execução do contrato, em compatibilidade com as obrigações assumidas, todas as condições de habilitação e qualificação exigidas na licitação.</w:t>
      </w:r>
    </w:p>
    <w:p w:rsidR="00E46BF1" w:rsidRDefault="00E46BF1" w:rsidP="00E46BF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E46BF1" w:rsidRDefault="00E46BF1" w:rsidP="00E46BF1">
      <w:pPr>
        <w:autoSpaceDE w:val="0"/>
        <w:autoSpaceDN w:val="0"/>
        <w:adjustRightInd w:val="0"/>
        <w:spacing w:line="360" w:lineRule="auto"/>
        <w:jc w:val="both"/>
        <w:rPr>
          <w:rFonts w:eastAsiaTheme="minorHAnsi"/>
          <w:color w:val="000000"/>
          <w:sz w:val="22"/>
          <w:szCs w:val="22"/>
          <w:lang w:eastAsia="en-US"/>
        </w:rPr>
      </w:pPr>
      <w:r>
        <w:rPr>
          <w:rFonts w:eastAsiaTheme="minorHAnsi"/>
          <w:b/>
          <w:bCs/>
          <w:color w:val="000000"/>
          <w:sz w:val="22"/>
          <w:szCs w:val="22"/>
          <w:lang w:eastAsia="en-US"/>
        </w:rPr>
        <w:t xml:space="preserve">12.1.9 – </w:t>
      </w:r>
      <w:r>
        <w:rPr>
          <w:rFonts w:eastAsiaTheme="minorHAnsi"/>
          <w:color w:val="000000"/>
          <w:sz w:val="22"/>
          <w:szCs w:val="22"/>
          <w:lang w:eastAsia="en-US"/>
        </w:rPr>
        <w:t>A contratada não poderá cobrar nenhum tipo de taxa referente à emissão dos cartões no</w:t>
      </w:r>
      <w:r w:rsidR="00834EB9">
        <w:rPr>
          <w:rFonts w:eastAsiaTheme="minorHAnsi"/>
          <w:color w:val="000000"/>
          <w:sz w:val="22"/>
          <w:szCs w:val="22"/>
          <w:lang w:eastAsia="en-US"/>
        </w:rPr>
        <w:t xml:space="preserve"> </w:t>
      </w:r>
      <w:r>
        <w:rPr>
          <w:rFonts w:eastAsiaTheme="minorHAnsi"/>
          <w:color w:val="000000"/>
          <w:sz w:val="22"/>
          <w:szCs w:val="22"/>
          <w:lang w:eastAsia="en-US"/>
        </w:rPr>
        <w:t xml:space="preserve">ato da implantação e taxa de anuidade/manutenção anual dos serviços. No caso de </w:t>
      </w:r>
      <w:proofErr w:type="spellStart"/>
      <w:r>
        <w:rPr>
          <w:rFonts w:eastAsiaTheme="minorHAnsi"/>
          <w:color w:val="000000"/>
          <w:sz w:val="22"/>
          <w:szCs w:val="22"/>
          <w:lang w:eastAsia="en-US"/>
        </w:rPr>
        <w:t>reemissão</w:t>
      </w:r>
      <w:proofErr w:type="spellEnd"/>
      <w:r>
        <w:rPr>
          <w:rFonts w:eastAsiaTheme="minorHAnsi"/>
          <w:color w:val="000000"/>
          <w:sz w:val="22"/>
          <w:szCs w:val="22"/>
          <w:lang w:eastAsia="en-US"/>
        </w:rPr>
        <w:t xml:space="preserve"> do cartão por problemas físico do cartão (tarja magnética, dados incorretos) e nos casos de danificação do cartão pelo próprio usuário, perda, roubo ou extravio a empresa contratada também não poderá cobrar nenhuma taxa. </w:t>
      </w:r>
    </w:p>
    <w:p w:rsidR="00E46BF1" w:rsidRDefault="00E46BF1" w:rsidP="00E46BF1">
      <w:pPr>
        <w:autoSpaceDE w:val="0"/>
        <w:autoSpaceDN w:val="0"/>
        <w:adjustRightInd w:val="0"/>
        <w:spacing w:line="360" w:lineRule="auto"/>
        <w:jc w:val="both"/>
        <w:rPr>
          <w:rFonts w:eastAsiaTheme="minorHAnsi"/>
          <w:color w:val="000000"/>
          <w:sz w:val="22"/>
          <w:szCs w:val="22"/>
          <w:lang w:eastAsia="en-US"/>
        </w:rPr>
      </w:pPr>
    </w:p>
    <w:p w:rsidR="00E46BF1" w:rsidRDefault="00E46BF1" w:rsidP="00E46BF1">
      <w:pPr>
        <w:autoSpaceDE w:val="0"/>
        <w:autoSpaceDN w:val="0"/>
        <w:adjustRightInd w:val="0"/>
        <w:spacing w:line="360" w:lineRule="auto"/>
        <w:jc w:val="both"/>
        <w:rPr>
          <w:rFonts w:eastAsiaTheme="minorHAnsi"/>
          <w:color w:val="000000"/>
          <w:sz w:val="22"/>
          <w:szCs w:val="22"/>
          <w:lang w:eastAsia="en-US"/>
        </w:rPr>
      </w:pPr>
      <w:r>
        <w:rPr>
          <w:rFonts w:eastAsiaTheme="minorHAnsi"/>
          <w:b/>
          <w:bCs/>
          <w:color w:val="000000"/>
          <w:sz w:val="22"/>
          <w:szCs w:val="22"/>
          <w:lang w:eastAsia="en-US"/>
        </w:rPr>
        <w:t xml:space="preserve">12.1.10. </w:t>
      </w:r>
      <w:r>
        <w:rPr>
          <w:rFonts w:eastAsiaTheme="minorHAnsi"/>
          <w:color w:val="000000"/>
          <w:sz w:val="22"/>
          <w:szCs w:val="22"/>
          <w:lang w:eastAsia="en-US"/>
        </w:rPr>
        <w:t xml:space="preserve">– Nos casos de </w:t>
      </w:r>
      <w:proofErr w:type="spellStart"/>
      <w:r>
        <w:rPr>
          <w:rFonts w:eastAsiaTheme="minorHAnsi"/>
          <w:color w:val="000000"/>
          <w:sz w:val="22"/>
          <w:szCs w:val="22"/>
          <w:lang w:eastAsia="en-US"/>
        </w:rPr>
        <w:t>reemissão</w:t>
      </w:r>
      <w:proofErr w:type="spellEnd"/>
      <w:r>
        <w:rPr>
          <w:rFonts w:eastAsiaTheme="minorHAnsi"/>
          <w:color w:val="000000"/>
          <w:sz w:val="22"/>
          <w:szCs w:val="22"/>
          <w:lang w:eastAsia="en-US"/>
        </w:rPr>
        <w:t xml:space="preserve"> do cartão (item 12.1.9) a contratada deverá substituí-lo no prazo de 07 dias úteis, contados da data da realização do pedido de emissão de novo cartão.</w:t>
      </w:r>
    </w:p>
    <w:p w:rsidR="00E46BF1" w:rsidRDefault="00E46BF1" w:rsidP="00E46BF1">
      <w:pPr>
        <w:autoSpaceDE w:val="0"/>
        <w:autoSpaceDN w:val="0"/>
        <w:adjustRightInd w:val="0"/>
        <w:spacing w:line="360" w:lineRule="auto"/>
        <w:jc w:val="both"/>
        <w:rPr>
          <w:rFonts w:eastAsiaTheme="minorHAnsi"/>
          <w:color w:val="000000"/>
          <w:sz w:val="22"/>
          <w:szCs w:val="22"/>
          <w:lang w:eastAsia="en-US"/>
        </w:rPr>
      </w:pPr>
    </w:p>
    <w:p w:rsidR="00E46BF1" w:rsidRDefault="00E46BF1" w:rsidP="00E46BF1">
      <w:pPr>
        <w:autoSpaceDE w:val="0"/>
        <w:autoSpaceDN w:val="0"/>
        <w:adjustRightInd w:val="0"/>
        <w:spacing w:line="360" w:lineRule="auto"/>
        <w:jc w:val="both"/>
        <w:rPr>
          <w:rFonts w:eastAsiaTheme="minorHAnsi"/>
          <w:color w:val="000000"/>
          <w:sz w:val="22"/>
          <w:szCs w:val="22"/>
          <w:lang w:eastAsia="en-US"/>
        </w:rPr>
      </w:pPr>
      <w:r>
        <w:rPr>
          <w:rFonts w:eastAsiaTheme="minorHAnsi"/>
          <w:b/>
          <w:bCs/>
          <w:color w:val="000000"/>
          <w:sz w:val="22"/>
          <w:szCs w:val="22"/>
          <w:lang w:eastAsia="en-US"/>
        </w:rPr>
        <w:t xml:space="preserve">12.1.11– </w:t>
      </w:r>
      <w:r>
        <w:rPr>
          <w:rFonts w:eastAsiaTheme="minorHAnsi"/>
          <w:color w:val="000000"/>
          <w:sz w:val="22"/>
          <w:szCs w:val="22"/>
          <w:lang w:eastAsia="en-US"/>
        </w:rPr>
        <w:t>A contratada deverá disponibilizar os valores determinados pela contratante, a título de benefício alimentação, em cada cartão para utilização dos usuários, na data determinada pela contratante (dia 10 de cada mês).</w:t>
      </w:r>
    </w:p>
    <w:p w:rsidR="00E46BF1" w:rsidRDefault="00E46BF1" w:rsidP="00E46BF1">
      <w:pPr>
        <w:autoSpaceDE w:val="0"/>
        <w:autoSpaceDN w:val="0"/>
        <w:adjustRightInd w:val="0"/>
        <w:spacing w:line="360" w:lineRule="auto"/>
        <w:jc w:val="both"/>
        <w:rPr>
          <w:rFonts w:eastAsiaTheme="minorHAnsi"/>
          <w:color w:val="000000"/>
          <w:sz w:val="22"/>
          <w:szCs w:val="22"/>
          <w:lang w:eastAsia="en-US"/>
        </w:rPr>
      </w:pPr>
      <w:r>
        <w:rPr>
          <w:rFonts w:eastAsiaTheme="minorHAnsi"/>
          <w:b/>
          <w:bCs/>
          <w:color w:val="000000"/>
          <w:sz w:val="22"/>
          <w:szCs w:val="22"/>
          <w:lang w:eastAsia="en-US"/>
        </w:rPr>
        <w:t xml:space="preserve">12.1.12 </w:t>
      </w:r>
      <w:r>
        <w:rPr>
          <w:rFonts w:eastAsiaTheme="minorHAnsi"/>
          <w:color w:val="000000"/>
          <w:sz w:val="22"/>
          <w:szCs w:val="22"/>
          <w:lang w:eastAsia="en-US"/>
        </w:rPr>
        <w:t xml:space="preserve">– Manter em funcionamento no horário comercial, número telefônico para atendimento do usuário, site para consulta, equipe técnica específica para atendimento das necessidades dos usuários dos cartões magnéticos de vale alimentação objeto deste contrato, notadamente, no que se refere a eventuais problemas na execução do contrato, consultas de saldo, </w:t>
      </w:r>
      <w:proofErr w:type="spellStart"/>
      <w:r>
        <w:rPr>
          <w:rFonts w:eastAsiaTheme="minorHAnsi"/>
          <w:color w:val="000000"/>
          <w:sz w:val="22"/>
          <w:szCs w:val="22"/>
          <w:lang w:eastAsia="en-US"/>
        </w:rPr>
        <w:t>reemissão</w:t>
      </w:r>
      <w:proofErr w:type="spellEnd"/>
      <w:r>
        <w:rPr>
          <w:rFonts w:eastAsiaTheme="minorHAnsi"/>
          <w:color w:val="000000"/>
          <w:sz w:val="22"/>
          <w:szCs w:val="22"/>
          <w:lang w:eastAsia="en-US"/>
        </w:rPr>
        <w:t xml:space="preserve"> de cartões, bloqueio, comunicação de roubos, furtos e extravios, fiscalização dos estabelecimentos credenciados.</w:t>
      </w:r>
    </w:p>
    <w:p w:rsidR="00E46BF1" w:rsidRDefault="00E46BF1" w:rsidP="00E46BF1">
      <w:pPr>
        <w:autoSpaceDE w:val="0"/>
        <w:autoSpaceDN w:val="0"/>
        <w:adjustRightInd w:val="0"/>
        <w:spacing w:line="360" w:lineRule="auto"/>
        <w:jc w:val="both"/>
        <w:rPr>
          <w:rFonts w:eastAsiaTheme="minorHAnsi"/>
          <w:color w:val="000000"/>
          <w:sz w:val="22"/>
          <w:szCs w:val="22"/>
          <w:lang w:eastAsia="en-US"/>
        </w:rPr>
      </w:pPr>
      <w:r>
        <w:rPr>
          <w:rFonts w:eastAsiaTheme="minorHAnsi"/>
          <w:b/>
          <w:bCs/>
          <w:color w:val="000000"/>
          <w:sz w:val="22"/>
          <w:szCs w:val="22"/>
          <w:lang w:eastAsia="en-US"/>
        </w:rPr>
        <w:t xml:space="preserve">11.5 – </w:t>
      </w:r>
      <w:r>
        <w:rPr>
          <w:rFonts w:eastAsiaTheme="minorHAnsi"/>
          <w:color w:val="000000"/>
          <w:sz w:val="22"/>
          <w:szCs w:val="22"/>
          <w:lang w:eastAsia="en-US"/>
        </w:rPr>
        <w:t>A contratada deverá organizar e manter uma rede de estabelecimentos credenciados, que aceitem os cartões, conforme a sua natureza.</w:t>
      </w:r>
    </w:p>
    <w:p w:rsidR="00E46BF1" w:rsidRDefault="00E46BF1" w:rsidP="00E46BF1">
      <w:pPr>
        <w:autoSpaceDE w:val="0"/>
        <w:autoSpaceDN w:val="0"/>
        <w:adjustRightInd w:val="0"/>
        <w:spacing w:line="360" w:lineRule="auto"/>
        <w:jc w:val="both"/>
        <w:rPr>
          <w:rFonts w:eastAsiaTheme="minorHAnsi"/>
          <w:color w:val="000000"/>
          <w:sz w:val="22"/>
          <w:szCs w:val="22"/>
          <w:lang w:eastAsia="en-US"/>
        </w:rPr>
      </w:pPr>
      <w:r>
        <w:rPr>
          <w:rFonts w:eastAsiaTheme="minorHAnsi"/>
          <w:b/>
          <w:bCs/>
          <w:color w:val="000000"/>
          <w:sz w:val="22"/>
          <w:szCs w:val="22"/>
          <w:lang w:eastAsia="en-US"/>
        </w:rPr>
        <w:t xml:space="preserve">11.6 </w:t>
      </w:r>
      <w:r>
        <w:rPr>
          <w:rFonts w:eastAsiaTheme="minorHAnsi"/>
          <w:color w:val="000000"/>
          <w:sz w:val="22"/>
          <w:szCs w:val="22"/>
          <w:lang w:eastAsia="en-US"/>
        </w:rPr>
        <w:t>– A Prefeitura comunicará mensalmente à contratada os valores a serem disponibilizados para cada cartão, com antecedência de, no mínimo, 05 (cinco) dias úteis, da data desejada.</w:t>
      </w:r>
    </w:p>
    <w:p w:rsidR="00E46BF1" w:rsidRDefault="00E46BF1" w:rsidP="00E46BF1">
      <w:pPr>
        <w:autoSpaceDE w:val="0"/>
        <w:autoSpaceDN w:val="0"/>
        <w:adjustRightInd w:val="0"/>
        <w:spacing w:line="360" w:lineRule="auto"/>
        <w:jc w:val="both"/>
        <w:rPr>
          <w:rFonts w:eastAsiaTheme="minorHAnsi"/>
          <w:color w:val="000000"/>
          <w:sz w:val="22"/>
          <w:szCs w:val="22"/>
          <w:lang w:eastAsia="en-US"/>
        </w:rPr>
      </w:pPr>
      <w:r>
        <w:rPr>
          <w:rFonts w:eastAsiaTheme="minorHAnsi"/>
          <w:b/>
          <w:bCs/>
          <w:color w:val="000000"/>
          <w:sz w:val="22"/>
          <w:szCs w:val="22"/>
          <w:lang w:eastAsia="en-US"/>
        </w:rPr>
        <w:t xml:space="preserve">11.7 </w:t>
      </w:r>
      <w:r>
        <w:rPr>
          <w:rFonts w:eastAsiaTheme="minorHAnsi"/>
          <w:color w:val="000000"/>
          <w:sz w:val="22"/>
          <w:szCs w:val="22"/>
          <w:lang w:eastAsia="en-US"/>
        </w:rPr>
        <w:t>– O cartão não poderá ser trocado por dinheiro ou ser dada destinação diferente do licitado.</w:t>
      </w:r>
    </w:p>
    <w:p w:rsidR="00E46BF1" w:rsidRDefault="00E46BF1" w:rsidP="00E46BF1">
      <w:pPr>
        <w:autoSpaceDE w:val="0"/>
        <w:autoSpaceDN w:val="0"/>
        <w:adjustRightInd w:val="0"/>
        <w:spacing w:line="360" w:lineRule="auto"/>
        <w:jc w:val="both"/>
        <w:rPr>
          <w:rFonts w:eastAsiaTheme="minorHAnsi"/>
          <w:color w:val="000000"/>
          <w:sz w:val="22"/>
          <w:szCs w:val="22"/>
          <w:lang w:eastAsia="en-US"/>
        </w:rPr>
      </w:pPr>
      <w:r>
        <w:rPr>
          <w:rFonts w:eastAsiaTheme="minorHAnsi"/>
          <w:b/>
          <w:bCs/>
          <w:color w:val="000000"/>
          <w:sz w:val="22"/>
          <w:szCs w:val="22"/>
          <w:lang w:eastAsia="en-US"/>
        </w:rPr>
        <w:t xml:space="preserve">11.8 </w:t>
      </w:r>
      <w:r>
        <w:rPr>
          <w:rFonts w:eastAsiaTheme="minorHAnsi"/>
          <w:color w:val="000000"/>
          <w:sz w:val="22"/>
          <w:szCs w:val="22"/>
          <w:lang w:eastAsia="en-US"/>
        </w:rPr>
        <w:t>– A Prefeitura deverá sempre comunicar à contratada da exclusão e inclusão de usuários no sistema.</w:t>
      </w:r>
    </w:p>
    <w:p w:rsidR="00E46BF1" w:rsidRDefault="00E46BF1" w:rsidP="00E46BF1">
      <w:pPr>
        <w:autoSpaceDE w:val="0"/>
        <w:autoSpaceDN w:val="0"/>
        <w:adjustRightInd w:val="0"/>
        <w:spacing w:line="360" w:lineRule="auto"/>
        <w:jc w:val="both"/>
        <w:rPr>
          <w:rFonts w:eastAsiaTheme="minorHAnsi"/>
          <w:color w:val="000000"/>
          <w:sz w:val="22"/>
          <w:szCs w:val="22"/>
          <w:lang w:eastAsia="en-US"/>
        </w:rPr>
      </w:pPr>
      <w:r>
        <w:rPr>
          <w:rFonts w:eastAsiaTheme="minorHAnsi"/>
          <w:b/>
          <w:bCs/>
          <w:color w:val="000000"/>
          <w:sz w:val="22"/>
          <w:szCs w:val="22"/>
          <w:lang w:eastAsia="en-US"/>
        </w:rPr>
        <w:t xml:space="preserve">11.9 </w:t>
      </w:r>
      <w:r>
        <w:rPr>
          <w:rFonts w:eastAsiaTheme="minorHAnsi"/>
          <w:color w:val="000000"/>
          <w:sz w:val="22"/>
          <w:szCs w:val="22"/>
          <w:lang w:eastAsia="en-US"/>
        </w:rPr>
        <w:t>– A empresa vencedora deverá disponibilizar credenciamento de novos estabelecimentos comerciais, caso a Prefeitura venha a solicitar, em até 30 dias.</w:t>
      </w:r>
    </w:p>
    <w:p w:rsidR="00E46BF1" w:rsidRDefault="00E46BF1" w:rsidP="00E46BF1">
      <w:pPr>
        <w:autoSpaceDE w:val="0"/>
        <w:autoSpaceDN w:val="0"/>
        <w:adjustRightInd w:val="0"/>
        <w:spacing w:line="360" w:lineRule="auto"/>
        <w:jc w:val="both"/>
        <w:rPr>
          <w:rFonts w:eastAsiaTheme="minorHAnsi"/>
          <w:color w:val="000000"/>
          <w:sz w:val="22"/>
          <w:szCs w:val="22"/>
          <w:lang w:eastAsia="en-US"/>
        </w:rPr>
      </w:pPr>
      <w:r>
        <w:rPr>
          <w:rFonts w:eastAsiaTheme="minorHAnsi"/>
          <w:b/>
          <w:bCs/>
          <w:color w:val="000000"/>
          <w:sz w:val="22"/>
          <w:szCs w:val="22"/>
          <w:lang w:eastAsia="en-US"/>
        </w:rPr>
        <w:t xml:space="preserve">11.9.1 </w:t>
      </w:r>
      <w:r>
        <w:rPr>
          <w:rFonts w:eastAsiaTheme="minorHAnsi"/>
          <w:color w:val="000000"/>
          <w:sz w:val="22"/>
          <w:szCs w:val="22"/>
          <w:lang w:eastAsia="en-US"/>
        </w:rPr>
        <w:t>– Ocorrendo que o estabelecimento solicitado não queira se credenciar, a empresa administradora deverá apresentar documento da não aceitação da empresa, devidamente assinado pela mesma.</w:t>
      </w:r>
    </w:p>
    <w:p w:rsidR="00E46BF1" w:rsidRDefault="00E46BF1" w:rsidP="00E46BF1">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E46BF1" w:rsidRDefault="00E46BF1" w:rsidP="00E46BF1">
      <w:pPr>
        <w:pStyle w:val="Recuodecorpodetexto"/>
        <w:tabs>
          <w:tab w:val="left" w:pos="1134"/>
          <w:tab w:val="left" w:pos="1418"/>
          <w:tab w:val="num" w:pos="1528"/>
        </w:tabs>
        <w:ind w:left="0"/>
        <w:rPr>
          <w:rFonts w:ascii="Times New Roman" w:hAnsi="Times New Roman" w:cs="Times New Roman"/>
          <w:b/>
          <w:szCs w:val="22"/>
          <w:u w:val="single"/>
        </w:rPr>
      </w:pPr>
      <w:r>
        <w:rPr>
          <w:rFonts w:ascii="Times New Roman" w:hAnsi="Times New Roman" w:cs="Times New Roman"/>
          <w:szCs w:val="22"/>
        </w:rPr>
        <w:t>13.1. Somente será aceito e recebido o objeto que atenda as especificações constantes do Anexo I deste instrumento.</w:t>
      </w:r>
    </w:p>
    <w:p w:rsidR="00E46BF1" w:rsidRDefault="00E46BF1" w:rsidP="00E46BF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13.2.</w:t>
      </w:r>
      <w:r>
        <w:rPr>
          <w:rFonts w:ascii="Times New Roman" w:hAnsi="Times New Roman" w:cs="Times New Roman"/>
          <w:b/>
          <w:szCs w:val="22"/>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E46BF1" w:rsidRDefault="00E46BF1" w:rsidP="00E46BF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13.3 A administração realizará inicialmente o recebimento provisório do objeto, pelo responsável por seu acompanhamento e fiscalização, mediante termo circunstanciado, assinado pelas partes no prazo de cinco dias da comunicação escrita do contatado. O recebimento definitivo</w:t>
      </w:r>
      <w:proofErr w:type="gramStart"/>
      <w:r>
        <w:rPr>
          <w:rFonts w:ascii="Times New Roman" w:hAnsi="Times New Roman" w:cs="Times New Roman"/>
          <w:szCs w:val="22"/>
        </w:rPr>
        <w:t>, dar-se-á</w:t>
      </w:r>
      <w:proofErr w:type="gramEnd"/>
      <w:r>
        <w:rPr>
          <w:rFonts w:ascii="Times New Roman" w:hAnsi="Times New Roman" w:cs="Times New Roman"/>
          <w:szCs w:val="22"/>
        </w:rPr>
        <w:t xml:space="preserve"> após o prazo de observação, ou vistoria que comprove a adequação do objeto aos termos contratuais nos moldes do art. 73, I a e b da Lei 8.666/93.</w:t>
      </w:r>
    </w:p>
    <w:p w:rsidR="00E46BF1" w:rsidRDefault="00E46BF1" w:rsidP="00E46BF1">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E46BF1" w:rsidRDefault="00E46BF1" w:rsidP="00E46BF1">
      <w:pPr>
        <w:tabs>
          <w:tab w:val="left" w:pos="1134"/>
          <w:tab w:val="left" w:pos="1418"/>
        </w:tabs>
        <w:jc w:val="both"/>
        <w:rPr>
          <w:sz w:val="22"/>
          <w:szCs w:val="22"/>
        </w:rPr>
      </w:pPr>
      <w:r>
        <w:rPr>
          <w:sz w:val="22"/>
          <w:szCs w:val="22"/>
        </w:rPr>
        <w:t>14.1. Para garantir o fiel cumprimento do objeto do presente Contrato, a CONTRATANTE se obriga a:</w:t>
      </w:r>
    </w:p>
    <w:p w:rsidR="00E46BF1" w:rsidRDefault="00E46BF1" w:rsidP="00E46BF1">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E46BF1" w:rsidRDefault="00E46BF1" w:rsidP="00E46BF1">
      <w:pPr>
        <w:numPr>
          <w:ilvl w:val="0"/>
          <w:numId w:val="7"/>
        </w:numPr>
        <w:tabs>
          <w:tab w:val="left" w:pos="1134"/>
          <w:tab w:val="left" w:pos="1418"/>
        </w:tabs>
        <w:jc w:val="both"/>
        <w:rPr>
          <w:sz w:val="22"/>
          <w:szCs w:val="22"/>
        </w:rPr>
      </w:pPr>
      <w:proofErr w:type="gramStart"/>
      <w:r>
        <w:rPr>
          <w:sz w:val="22"/>
          <w:szCs w:val="22"/>
        </w:rPr>
        <w:t>notificar</w:t>
      </w:r>
      <w:proofErr w:type="gramEnd"/>
      <w:r>
        <w:rPr>
          <w:sz w:val="22"/>
          <w:szCs w:val="22"/>
        </w:rPr>
        <w:t xml:space="preserve"> a CONTRATADA, imediatamente, sobre as falhas e defeitos observados no cumprimento da obrigação ora ajustada.</w:t>
      </w:r>
    </w:p>
    <w:p w:rsidR="00E46BF1" w:rsidRDefault="00E46BF1" w:rsidP="00E46BF1">
      <w:pPr>
        <w:tabs>
          <w:tab w:val="left" w:pos="1134"/>
          <w:tab w:val="left" w:pos="1418"/>
        </w:tabs>
        <w:ind w:left="-13"/>
        <w:jc w:val="both"/>
        <w:rPr>
          <w:b/>
          <w:bCs/>
          <w:color w:val="FF0000"/>
          <w:sz w:val="22"/>
        </w:rPr>
      </w:pPr>
    </w:p>
    <w:p w:rsidR="00E46BF1" w:rsidRDefault="00E46BF1" w:rsidP="00E46BF1">
      <w:pPr>
        <w:pStyle w:val="WW-NormalWeb"/>
        <w:spacing w:before="120" w:after="0"/>
        <w:jc w:val="both"/>
        <w:rPr>
          <w:b/>
          <w:bCs/>
          <w:sz w:val="22"/>
          <w:szCs w:val="22"/>
          <w:u w:val="single"/>
        </w:rPr>
      </w:pPr>
      <w:r>
        <w:rPr>
          <w:b/>
          <w:bCs/>
          <w:sz w:val="22"/>
          <w:szCs w:val="22"/>
          <w:u w:val="single"/>
        </w:rPr>
        <w:t>CLÁUSULA DÉCIMA QUINTA - DO PAGAMENTO</w:t>
      </w:r>
    </w:p>
    <w:p w:rsidR="00E46BF1" w:rsidRDefault="00E46BF1" w:rsidP="00E46BF1">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E46BF1" w:rsidRDefault="00E46BF1" w:rsidP="00E46BF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w:t>
      </w:r>
    </w:p>
    <w:p w:rsidR="00E46BF1" w:rsidRDefault="00E46BF1" w:rsidP="00E46BF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a contratante.</w:t>
      </w:r>
    </w:p>
    <w:p w:rsidR="00E46BF1" w:rsidRDefault="00E46BF1" w:rsidP="00E46BF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E46BF1" w:rsidRDefault="00E46BF1" w:rsidP="00E46BF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15.5 O pagamento fica também condicionado a qualidade do serviço prestado, e o recebimento definitivo.</w:t>
      </w:r>
    </w:p>
    <w:p w:rsidR="00E46BF1" w:rsidRDefault="00E46BF1" w:rsidP="00E46BF1">
      <w:pPr>
        <w:jc w:val="both"/>
        <w:rPr>
          <w:sz w:val="22"/>
          <w:szCs w:val="22"/>
        </w:rPr>
      </w:pPr>
      <w:r>
        <w:rPr>
          <w:sz w:val="22"/>
          <w:szCs w:val="22"/>
        </w:rPr>
        <w:t>15.6 - DO ACRÉSCIMO E SUPRESSÃO:</w:t>
      </w:r>
    </w:p>
    <w:p w:rsidR="00E46BF1" w:rsidRDefault="00E46BF1" w:rsidP="00E46BF1">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E46BF1" w:rsidRDefault="00E46BF1" w:rsidP="00E46BF1">
      <w:pPr>
        <w:pStyle w:val="Corpodetexto2"/>
        <w:tabs>
          <w:tab w:val="left" w:pos="1134"/>
          <w:tab w:val="left" w:pos="1418"/>
        </w:tabs>
        <w:spacing w:before="120" w:after="120" w:line="240" w:lineRule="auto"/>
        <w:rPr>
          <w:bCs/>
        </w:rPr>
      </w:pPr>
      <w:r>
        <w:rPr>
          <w:bCs/>
        </w:rPr>
        <w:t>15.6.2. A recomposição de preços somente se dará após o prazo da validade da proposta, que não deverá ser inferior a 60 (sessenta) dias, mediante apresentação de requerimento apresentando a planilha de composição de preços dos serviços, com cópias autenticadas das notas fiscais emitidas pela distribuidora/fabricante dos produtos. Será observada a margem contratada, com vista ao restabelecimento do equilíbrio econômico-financeiro da contratação.</w:t>
      </w:r>
    </w:p>
    <w:p w:rsidR="00E46BF1" w:rsidRDefault="00E46BF1" w:rsidP="00E46BF1">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E46BF1" w:rsidRDefault="00E46BF1" w:rsidP="00E46BF1">
      <w:pPr>
        <w:pStyle w:val="Recuodecorpodetexto"/>
        <w:tabs>
          <w:tab w:val="left" w:pos="1134"/>
          <w:tab w:val="left" w:pos="1418"/>
        </w:tabs>
        <w:spacing w:before="0" w:after="0"/>
        <w:ind w:left="0"/>
        <w:rPr>
          <w:rFonts w:ascii="Times New Roman" w:hAnsi="Times New Roman" w:cs="Times New Roman"/>
          <w:szCs w:val="22"/>
        </w:rPr>
      </w:pPr>
    </w:p>
    <w:p w:rsidR="00E46BF1" w:rsidRDefault="00E46BF1" w:rsidP="00E46BF1">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E46BF1" w:rsidRDefault="00E46BF1" w:rsidP="00E46BF1">
      <w:pPr>
        <w:pStyle w:val="WW-NormalWeb"/>
        <w:spacing w:before="0" w:after="0"/>
        <w:jc w:val="both"/>
        <w:rPr>
          <w:b/>
          <w:bCs/>
          <w:sz w:val="22"/>
          <w:szCs w:val="22"/>
          <w:u w:val="single"/>
        </w:rPr>
      </w:pPr>
    </w:p>
    <w:p w:rsidR="00E46BF1" w:rsidRDefault="00E46BF1" w:rsidP="00E46BF1">
      <w:pPr>
        <w:pStyle w:val="WW-NormalWeb"/>
        <w:spacing w:before="0" w:after="0"/>
        <w:jc w:val="both"/>
        <w:rPr>
          <w:b/>
          <w:bCs/>
          <w:sz w:val="22"/>
          <w:szCs w:val="22"/>
          <w:u w:val="single"/>
        </w:rPr>
      </w:pPr>
      <w:r>
        <w:rPr>
          <w:b/>
          <w:bCs/>
          <w:sz w:val="22"/>
          <w:szCs w:val="22"/>
          <w:u w:val="single"/>
        </w:rPr>
        <w:t>CLÁUSULA DÉCIMA SEXTA - DA RESCISÃO</w:t>
      </w:r>
    </w:p>
    <w:p w:rsidR="00E46BF1" w:rsidRDefault="00E46BF1" w:rsidP="00E46BF1">
      <w:pPr>
        <w:pStyle w:val="WW-NormalWeb"/>
        <w:spacing w:before="0" w:after="0"/>
        <w:jc w:val="both"/>
        <w:rPr>
          <w:b/>
          <w:bCs/>
          <w:sz w:val="22"/>
          <w:szCs w:val="22"/>
          <w:u w:val="single"/>
        </w:rPr>
      </w:pPr>
    </w:p>
    <w:p w:rsidR="00E46BF1" w:rsidRDefault="00E46BF1" w:rsidP="00E46BF1">
      <w:pPr>
        <w:pStyle w:val="WW-NormalWeb"/>
        <w:spacing w:before="0" w:after="0"/>
        <w:jc w:val="both"/>
        <w:rPr>
          <w:sz w:val="22"/>
          <w:szCs w:val="22"/>
        </w:rPr>
      </w:pPr>
      <w:r>
        <w:rPr>
          <w:sz w:val="22"/>
          <w:szCs w:val="22"/>
        </w:rPr>
        <w:t>16.1. O Contrato poderá ser rescindido nos termos da Lei n. 8.666/93.</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b/>
          <w:bCs/>
          <w:sz w:val="22"/>
          <w:szCs w:val="22"/>
          <w:u w:val="single"/>
        </w:rPr>
      </w:pPr>
    </w:p>
    <w:p w:rsidR="00E46BF1" w:rsidRDefault="00E46BF1" w:rsidP="00E46BF1">
      <w:pPr>
        <w:pStyle w:val="WW-NormalWeb"/>
        <w:spacing w:before="0" w:after="0"/>
        <w:jc w:val="both"/>
        <w:rPr>
          <w:b/>
          <w:bCs/>
          <w:sz w:val="22"/>
          <w:szCs w:val="22"/>
          <w:u w:val="single"/>
        </w:rPr>
      </w:pPr>
      <w:r>
        <w:rPr>
          <w:b/>
          <w:bCs/>
          <w:sz w:val="22"/>
          <w:szCs w:val="22"/>
          <w:u w:val="single"/>
        </w:rPr>
        <w:t>CLÁUSULA DÉCIMA SÉTIMA - DAS DISPOSIÇÕES FINAIS</w:t>
      </w:r>
    </w:p>
    <w:p w:rsidR="00E46BF1" w:rsidRDefault="00E46BF1" w:rsidP="00E46BF1">
      <w:pPr>
        <w:pStyle w:val="WW-NormalWeb"/>
        <w:spacing w:before="0" w:after="0"/>
        <w:jc w:val="both"/>
        <w:rPr>
          <w:b/>
          <w:bCs/>
          <w:sz w:val="22"/>
          <w:szCs w:val="22"/>
          <w:u w:val="single"/>
        </w:rPr>
      </w:pPr>
    </w:p>
    <w:p w:rsidR="00E46BF1" w:rsidRDefault="00E46BF1" w:rsidP="00E46BF1">
      <w:pPr>
        <w:pStyle w:val="WW-NormalWeb"/>
        <w:spacing w:before="0" w:after="0"/>
        <w:jc w:val="both"/>
        <w:rPr>
          <w:sz w:val="22"/>
          <w:szCs w:val="22"/>
        </w:rPr>
      </w:pPr>
      <w:r>
        <w:rPr>
          <w:sz w:val="22"/>
          <w:szCs w:val="22"/>
        </w:rPr>
        <w:t>17.1. O licitante é responsável pela fidelidade e legitimidade das informações e dos documentos apresentados em qualquer fase da licitação.</w:t>
      </w:r>
    </w:p>
    <w:p w:rsidR="00E46BF1" w:rsidRDefault="00E46BF1" w:rsidP="00E46BF1">
      <w:pPr>
        <w:pStyle w:val="WW-NormalWeb"/>
        <w:spacing w:before="0" w:after="0"/>
        <w:jc w:val="both"/>
        <w:rPr>
          <w:sz w:val="22"/>
          <w:szCs w:val="22"/>
        </w:rPr>
      </w:pPr>
    </w:p>
    <w:p w:rsidR="00E46BF1" w:rsidRDefault="00E46BF1" w:rsidP="00E46BF1">
      <w:pPr>
        <w:ind w:right="400"/>
        <w:jc w:val="both"/>
        <w:rPr>
          <w:sz w:val="22"/>
          <w:szCs w:val="22"/>
        </w:rPr>
      </w:pPr>
      <w:r>
        <w:rPr>
          <w:sz w:val="22"/>
          <w:szCs w:val="22"/>
        </w:rPr>
        <w:t>17.2. Reserva-se ao pregoeiro o direito de solicitar, em qualquer época ou oportunidade, informações complementares.</w:t>
      </w:r>
    </w:p>
    <w:p w:rsidR="00E46BF1" w:rsidRDefault="00E46BF1" w:rsidP="00E46BF1">
      <w:pPr>
        <w:ind w:right="400"/>
        <w:jc w:val="both"/>
        <w:rPr>
          <w:sz w:val="22"/>
          <w:szCs w:val="22"/>
        </w:rPr>
      </w:pPr>
    </w:p>
    <w:p w:rsidR="00E46BF1" w:rsidRDefault="00E46BF1" w:rsidP="00E46BF1">
      <w:pPr>
        <w:ind w:right="400"/>
        <w:jc w:val="both"/>
        <w:rPr>
          <w:sz w:val="22"/>
          <w:szCs w:val="22"/>
        </w:rPr>
      </w:pPr>
      <w:r>
        <w:rPr>
          <w:sz w:val="22"/>
          <w:szCs w:val="22"/>
        </w:rPr>
        <w:t>17.3. No interesse da Administração, sem que caiba aos participantes qualquer reclamação ou indenização:</w:t>
      </w:r>
    </w:p>
    <w:p w:rsidR="00E46BF1" w:rsidRDefault="00E46BF1" w:rsidP="00E46BF1">
      <w:pPr>
        <w:pStyle w:val="Textoembloco"/>
        <w:numPr>
          <w:ilvl w:val="0"/>
          <w:numId w:val="8"/>
        </w:numPr>
        <w:rPr>
          <w:szCs w:val="22"/>
        </w:rPr>
      </w:pPr>
      <w:proofErr w:type="gramStart"/>
      <w:r>
        <w:rPr>
          <w:szCs w:val="22"/>
        </w:rPr>
        <w:t>poderá</w:t>
      </w:r>
      <w:proofErr w:type="gramEnd"/>
      <w:r>
        <w:rPr>
          <w:szCs w:val="22"/>
        </w:rP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E46BF1" w:rsidRDefault="00E46BF1" w:rsidP="00E46BF1">
      <w:pPr>
        <w:pStyle w:val="Textoembloco"/>
        <w:rPr>
          <w:szCs w:val="22"/>
        </w:rPr>
      </w:pPr>
      <w:r>
        <w:rPr>
          <w:szCs w:val="22"/>
        </w:rPr>
        <w:t>b) poderão ser alteradas as condições do presente edital, com fixação de novo prazo para a sua realização.</w:t>
      </w:r>
    </w:p>
    <w:p w:rsidR="00E46BF1" w:rsidRDefault="00E46BF1" w:rsidP="00E46BF1">
      <w:pPr>
        <w:ind w:left="708" w:right="400"/>
        <w:jc w:val="both"/>
        <w:rPr>
          <w:sz w:val="22"/>
          <w:szCs w:val="22"/>
        </w:rPr>
      </w:pPr>
      <w:r>
        <w:rPr>
          <w:sz w:val="22"/>
          <w:szCs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E46BF1" w:rsidRDefault="00E46BF1" w:rsidP="00E46BF1">
      <w:pPr>
        <w:ind w:right="400"/>
        <w:jc w:val="both"/>
        <w:rPr>
          <w:sz w:val="22"/>
          <w:szCs w:val="22"/>
        </w:rPr>
      </w:pPr>
    </w:p>
    <w:p w:rsidR="00E46BF1" w:rsidRDefault="00E46BF1" w:rsidP="00E46BF1">
      <w:pPr>
        <w:ind w:right="400"/>
        <w:jc w:val="both"/>
        <w:rPr>
          <w:sz w:val="22"/>
          <w:szCs w:val="22"/>
        </w:rPr>
      </w:pPr>
      <w:r>
        <w:rPr>
          <w:sz w:val="22"/>
          <w:szCs w:val="22"/>
        </w:rPr>
        <w:t>17.4. Não será permitida a retirada dos envelopes apresentados ou cancelamento de propostas, pelos licitantes, após a sua entrega, sujeitando-se o proponente desistente às penalidades constantes na Cláusula Décima Primeira deste Edital.</w:t>
      </w:r>
    </w:p>
    <w:p w:rsidR="00E46BF1" w:rsidRDefault="00E46BF1" w:rsidP="00E46BF1">
      <w:pPr>
        <w:ind w:right="400"/>
        <w:jc w:val="both"/>
        <w:rPr>
          <w:sz w:val="22"/>
          <w:szCs w:val="22"/>
        </w:rPr>
      </w:pPr>
    </w:p>
    <w:p w:rsidR="00E46BF1" w:rsidRDefault="00E46BF1" w:rsidP="00E46BF1">
      <w:pPr>
        <w:ind w:right="400"/>
        <w:jc w:val="both"/>
        <w:rPr>
          <w:sz w:val="22"/>
          <w:szCs w:val="22"/>
        </w:rPr>
      </w:pPr>
      <w:r>
        <w:rPr>
          <w:sz w:val="22"/>
          <w:szCs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E46BF1" w:rsidRDefault="00E46BF1" w:rsidP="00E46BF1">
      <w:pPr>
        <w:ind w:right="400"/>
        <w:jc w:val="both"/>
        <w:rPr>
          <w:sz w:val="22"/>
          <w:szCs w:val="22"/>
        </w:rPr>
      </w:pPr>
      <w:r>
        <w:rPr>
          <w:sz w:val="22"/>
          <w:szCs w:val="22"/>
        </w:rPr>
        <w:t> </w:t>
      </w:r>
    </w:p>
    <w:p w:rsidR="00E46BF1" w:rsidRDefault="00E46BF1" w:rsidP="00E46BF1">
      <w:pPr>
        <w:ind w:right="400"/>
        <w:jc w:val="both"/>
        <w:rPr>
          <w:sz w:val="22"/>
          <w:szCs w:val="22"/>
        </w:rPr>
      </w:pPr>
      <w:r>
        <w:rPr>
          <w:sz w:val="22"/>
          <w:szCs w:val="22"/>
        </w:rPr>
        <w:t>17.6. As normas que disciplinam este pregão serão sempre interpretadas em favor da ampliação da disputa entre os interessados, desde que não comprometam o interesse da Administração, a finalidade e a segurança da contratação.</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17.9. Recomendam-se aos licitantes que estejam no local marcado com antecedência de 15 (quinze) minutos do horário previsto.</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17.11. O Município reserva-se o direito de filmar e/ou gravar as Sessões e utilizar este meio como prova.</w:t>
      </w:r>
    </w:p>
    <w:p w:rsidR="00E46BF1" w:rsidRDefault="00E46BF1" w:rsidP="00E46BF1">
      <w:pPr>
        <w:pStyle w:val="WW-NormalWeb"/>
        <w:spacing w:before="0" w:after="0"/>
        <w:jc w:val="both"/>
        <w:rPr>
          <w:sz w:val="22"/>
          <w:szCs w:val="22"/>
        </w:rPr>
      </w:pPr>
    </w:p>
    <w:p w:rsidR="00E46BF1" w:rsidRDefault="00E46BF1" w:rsidP="00E46BF1">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E46BF1" w:rsidRDefault="00E46BF1" w:rsidP="00E46BF1">
      <w:pPr>
        <w:jc w:val="both"/>
        <w:rPr>
          <w:sz w:val="22"/>
          <w:szCs w:val="22"/>
        </w:rPr>
      </w:pPr>
    </w:p>
    <w:p w:rsidR="00E46BF1" w:rsidRDefault="00933BDE" w:rsidP="00E46BF1">
      <w:pPr>
        <w:jc w:val="both"/>
        <w:rPr>
          <w:sz w:val="22"/>
          <w:szCs w:val="22"/>
        </w:rPr>
      </w:pPr>
      <w:r>
        <w:rPr>
          <w:sz w:val="22"/>
          <w:szCs w:val="22"/>
        </w:rPr>
        <w:t>17.13</w:t>
      </w:r>
      <w:r w:rsidR="00E46BF1">
        <w:rPr>
          <w:sz w:val="22"/>
          <w:szCs w:val="22"/>
        </w:rPr>
        <w:t xml:space="preserve">. Quaisquer dúvidas oriundas deste edital e demais informações complementares podem ser suprimidas através do </w:t>
      </w:r>
      <w:proofErr w:type="spellStart"/>
      <w:r w:rsidR="00E46BF1">
        <w:rPr>
          <w:sz w:val="22"/>
          <w:szCs w:val="22"/>
        </w:rPr>
        <w:t>tel</w:t>
      </w:r>
      <w:proofErr w:type="spellEnd"/>
      <w:r w:rsidR="00E46BF1">
        <w:rPr>
          <w:sz w:val="22"/>
          <w:szCs w:val="22"/>
        </w:rPr>
        <w:t>/fax 035 3462 1122, Setor de Licitações.</w:t>
      </w:r>
    </w:p>
    <w:p w:rsidR="00E46BF1" w:rsidRDefault="00E46BF1" w:rsidP="00E46BF1">
      <w:pPr>
        <w:jc w:val="both"/>
        <w:rPr>
          <w:sz w:val="22"/>
          <w:szCs w:val="22"/>
        </w:rPr>
      </w:pPr>
    </w:p>
    <w:p w:rsidR="00E46BF1" w:rsidRDefault="00933BDE" w:rsidP="00E46BF1">
      <w:pPr>
        <w:jc w:val="both"/>
        <w:rPr>
          <w:sz w:val="22"/>
          <w:szCs w:val="22"/>
        </w:rPr>
      </w:pPr>
      <w:r>
        <w:rPr>
          <w:sz w:val="22"/>
          <w:szCs w:val="22"/>
        </w:rPr>
        <w:t>17.14</w:t>
      </w:r>
      <w:r w:rsidR="00E46BF1">
        <w:rPr>
          <w:sz w:val="22"/>
          <w:szCs w:val="22"/>
        </w:rPr>
        <w:t>. Os casos omissos serão solucionados diretamente pelo pregoeiro ou autoridade competente, observados os preceitos de direito público e as disposições de Lei n° 8.666/93.</w:t>
      </w:r>
    </w:p>
    <w:p w:rsidR="00E46BF1" w:rsidRDefault="00E46BF1" w:rsidP="00E46BF1">
      <w:pPr>
        <w:jc w:val="both"/>
        <w:rPr>
          <w:sz w:val="22"/>
          <w:szCs w:val="22"/>
        </w:rPr>
      </w:pPr>
    </w:p>
    <w:p w:rsidR="00E46BF1" w:rsidRDefault="00933BDE" w:rsidP="00E46BF1">
      <w:pPr>
        <w:pStyle w:val="Corpodetexto2"/>
        <w:spacing w:before="0" w:after="0" w:line="240" w:lineRule="auto"/>
      </w:pPr>
      <w:r>
        <w:t>17.15</w:t>
      </w:r>
      <w:r w:rsidR="00E46BF1">
        <w:t>. Para fins de dirimir controvérsias decorrentes deste certame, o Foro competente é o da comarca de Pouso alegre - MG, excluindo qualquer outro.</w:t>
      </w:r>
      <w:r w:rsidR="00E46BF1">
        <w:tab/>
      </w:r>
    </w:p>
    <w:p w:rsidR="00E46BF1" w:rsidRDefault="00E46BF1" w:rsidP="00E46BF1">
      <w:pPr>
        <w:jc w:val="center"/>
        <w:rPr>
          <w:sz w:val="22"/>
          <w:szCs w:val="22"/>
        </w:rPr>
      </w:pPr>
    </w:p>
    <w:p w:rsidR="00E46BF1" w:rsidRDefault="00834EB9" w:rsidP="00E46BF1">
      <w:pPr>
        <w:jc w:val="center"/>
        <w:rPr>
          <w:sz w:val="22"/>
          <w:szCs w:val="22"/>
        </w:rPr>
      </w:pPr>
      <w:r>
        <w:rPr>
          <w:sz w:val="22"/>
          <w:szCs w:val="22"/>
        </w:rPr>
        <w:t>Estiva, 30 de janeiro de 2014</w:t>
      </w:r>
      <w:r w:rsidR="00E46BF1">
        <w:rPr>
          <w:sz w:val="22"/>
          <w:szCs w:val="22"/>
        </w:rPr>
        <w:t>.</w:t>
      </w:r>
    </w:p>
    <w:p w:rsidR="00E46BF1" w:rsidRDefault="00E46BF1" w:rsidP="00E46BF1">
      <w:pPr>
        <w:jc w:val="center"/>
        <w:rPr>
          <w:sz w:val="22"/>
          <w:szCs w:val="22"/>
        </w:rPr>
      </w:pPr>
    </w:p>
    <w:p w:rsidR="00E46BF1" w:rsidRDefault="00E46BF1" w:rsidP="00E46BF1">
      <w:pPr>
        <w:jc w:val="center"/>
        <w:rPr>
          <w:sz w:val="22"/>
          <w:szCs w:val="22"/>
        </w:rPr>
      </w:pPr>
    </w:p>
    <w:tbl>
      <w:tblPr>
        <w:tblW w:w="0" w:type="auto"/>
        <w:jc w:val="center"/>
        <w:tblLayout w:type="fixed"/>
        <w:tblCellMar>
          <w:left w:w="70" w:type="dxa"/>
          <w:right w:w="70" w:type="dxa"/>
        </w:tblCellMar>
        <w:tblLook w:val="04A0"/>
      </w:tblPr>
      <w:tblGrid>
        <w:gridCol w:w="8566"/>
      </w:tblGrid>
      <w:tr w:rsidR="00E46BF1" w:rsidTr="00E46BF1">
        <w:trPr>
          <w:cantSplit/>
          <w:jc w:val="center"/>
        </w:trPr>
        <w:tc>
          <w:tcPr>
            <w:tcW w:w="8566" w:type="dxa"/>
          </w:tcPr>
          <w:p w:rsidR="00E46BF1" w:rsidRDefault="00834EB9" w:rsidP="00E46BF1">
            <w:pPr>
              <w:pStyle w:val="Ttulo3"/>
              <w:numPr>
                <w:ilvl w:val="2"/>
                <w:numId w:val="2"/>
              </w:numPr>
              <w:spacing w:line="276" w:lineRule="auto"/>
              <w:rPr>
                <w:rFonts w:ascii="Times New Roman" w:hAnsi="Times New Roman"/>
                <w:b w:val="0"/>
                <w:sz w:val="22"/>
                <w:szCs w:val="22"/>
              </w:rPr>
            </w:pPr>
            <w:r>
              <w:rPr>
                <w:rFonts w:ascii="Times New Roman" w:hAnsi="Times New Roman"/>
                <w:bCs/>
                <w:sz w:val="22"/>
                <w:szCs w:val="22"/>
              </w:rPr>
              <w:t>Denisia Leite Moreira</w:t>
            </w:r>
          </w:p>
          <w:p w:rsidR="00E46BF1" w:rsidRDefault="00E46BF1" w:rsidP="00E46BF1">
            <w:pPr>
              <w:pStyle w:val="Ttulo3"/>
              <w:numPr>
                <w:ilvl w:val="2"/>
                <w:numId w:val="2"/>
              </w:numPr>
              <w:spacing w:line="276" w:lineRule="auto"/>
              <w:rPr>
                <w:rFonts w:ascii="Times New Roman" w:hAnsi="Times New Roman"/>
                <w:b w:val="0"/>
                <w:sz w:val="22"/>
                <w:szCs w:val="22"/>
              </w:rPr>
            </w:pPr>
            <w:r>
              <w:rPr>
                <w:rFonts w:ascii="Times New Roman" w:hAnsi="Times New Roman"/>
                <w:b w:val="0"/>
                <w:sz w:val="22"/>
                <w:szCs w:val="22"/>
              </w:rPr>
              <w:t>Pregoeira</w:t>
            </w:r>
          </w:p>
          <w:p w:rsidR="00E46BF1" w:rsidRDefault="00E46BF1">
            <w:pPr>
              <w:spacing w:line="276" w:lineRule="auto"/>
              <w:jc w:val="center"/>
              <w:rPr>
                <w:lang w:eastAsia="en-US"/>
              </w:rPr>
            </w:pPr>
          </w:p>
        </w:tc>
      </w:tr>
    </w:tbl>
    <w:p w:rsidR="00E46BF1" w:rsidRDefault="00E46BF1" w:rsidP="00E46BF1">
      <w:pPr>
        <w:jc w:val="both"/>
        <w:rPr>
          <w:sz w:val="22"/>
          <w:szCs w:val="22"/>
        </w:rPr>
      </w:pPr>
    </w:p>
    <w:p w:rsidR="00E46BF1" w:rsidRDefault="00E46BF1" w:rsidP="00E46BF1">
      <w:pPr>
        <w:rPr>
          <w:sz w:val="22"/>
          <w:szCs w:val="22"/>
        </w:rPr>
      </w:pPr>
    </w:p>
    <w:p w:rsidR="00834EB9" w:rsidRDefault="00834EB9" w:rsidP="00E46BF1">
      <w:pPr>
        <w:rPr>
          <w:sz w:val="22"/>
          <w:szCs w:val="22"/>
        </w:rPr>
      </w:pPr>
    </w:p>
    <w:p w:rsidR="00834EB9" w:rsidRDefault="00834EB9" w:rsidP="00E46BF1">
      <w:pPr>
        <w:rPr>
          <w:sz w:val="22"/>
          <w:szCs w:val="22"/>
        </w:rPr>
      </w:pPr>
    </w:p>
    <w:p w:rsidR="00834EB9" w:rsidRDefault="00834EB9" w:rsidP="00E46BF1">
      <w:pPr>
        <w:rPr>
          <w:b/>
          <w:bCs/>
          <w:sz w:val="22"/>
          <w:szCs w:val="22"/>
        </w:rPr>
      </w:pPr>
    </w:p>
    <w:p w:rsidR="00E46BF1" w:rsidRDefault="00834EB9" w:rsidP="00E46BF1">
      <w:pPr>
        <w:jc w:val="center"/>
        <w:rPr>
          <w:b/>
          <w:bCs/>
          <w:sz w:val="22"/>
          <w:szCs w:val="22"/>
        </w:rPr>
      </w:pPr>
      <w:r>
        <w:rPr>
          <w:b/>
          <w:bCs/>
          <w:sz w:val="22"/>
          <w:szCs w:val="22"/>
        </w:rPr>
        <w:t>Ana Paula Marques Mendonça</w:t>
      </w:r>
    </w:p>
    <w:p w:rsidR="00E46BF1" w:rsidRDefault="00834EB9" w:rsidP="00E46BF1">
      <w:pPr>
        <w:jc w:val="center"/>
        <w:rPr>
          <w:sz w:val="22"/>
          <w:szCs w:val="22"/>
        </w:rPr>
      </w:pPr>
      <w:r>
        <w:rPr>
          <w:sz w:val="22"/>
          <w:szCs w:val="22"/>
        </w:rPr>
        <w:t>Dir. Mun. de Compras e Licitações</w:t>
      </w:r>
    </w:p>
    <w:p w:rsidR="00E46BF1" w:rsidRDefault="00E46BF1" w:rsidP="00E46BF1">
      <w:pPr>
        <w:rPr>
          <w:b/>
          <w:sz w:val="30"/>
          <w:szCs w:val="22"/>
        </w:rPr>
        <w:sectPr w:rsidR="00E46BF1">
          <w:pgSz w:w="11905" w:h="16837"/>
          <w:pgMar w:top="426" w:right="565" w:bottom="851" w:left="1276" w:header="708" w:footer="708" w:gutter="0"/>
          <w:pgNumType w:start="0"/>
          <w:cols w:space="720"/>
        </w:sectPr>
      </w:pPr>
    </w:p>
    <w:p w:rsidR="00E46BF1" w:rsidRDefault="00E46BF1" w:rsidP="00E46BF1">
      <w:pPr>
        <w:pStyle w:val="Ttulo"/>
        <w:ind w:left="3540" w:firstLine="708"/>
        <w:jc w:val="left"/>
      </w:pPr>
      <w:r>
        <w:t>ANEXO I</w:t>
      </w:r>
    </w:p>
    <w:p w:rsidR="00E46BF1" w:rsidRDefault="00E46BF1" w:rsidP="00E46BF1">
      <w:pPr>
        <w:pStyle w:val="Ttulo"/>
      </w:pPr>
      <w:r>
        <w:t>DESCRIÇÃO DO OBJETO E MODELO DE PROPOSTA COMERCIAL</w:t>
      </w:r>
    </w:p>
    <w:p w:rsidR="00E46BF1" w:rsidRDefault="00E46BF1" w:rsidP="00E46BF1">
      <w:pPr>
        <w:jc w:val="center"/>
      </w:pPr>
    </w:p>
    <w:p w:rsidR="00E46BF1" w:rsidRDefault="00E46BF1" w:rsidP="00E46BF1">
      <w:pPr>
        <w:pStyle w:val="Subttulo"/>
        <w:rPr>
          <w:rFonts w:ascii="Times New Roman" w:hAnsi="Times New Roman" w:cs="Times New Roman"/>
        </w:rPr>
      </w:pPr>
    </w:p>
    <w:p w:rsidR="00E46BF1" w:rsidRDefault="00E46BF1" w:rsidP="00E46BF1">
      <w:pPr>
        <w:pStyle w:val="Subttulo"/>
        <w:rPr>
          <w:rFonts w:ascii="Times New Roman" w:hAnsi="Times New Roman" w:cs="Times New Roman"/>
        </w:rPr>
      </w:pPr>
    </w:p>
    <w:p w:rsidR="00E46BF1" w:rsidRDefault="00E46BF1" w:rsidP="00E46BF1">
      <w:pPr>
        <w:rPr>
          <w:i/>
          <w:sz w:val="22"/>
        </w:rPr>
      </w:pPr>
      <w:r>
        <w:rPr>
          <w:i/>
        </w:rPr>
        <w:t xml:space="preserve"> </w:t>
      </w:r>
    </w:p>
    <w:p w:rsidR="00E46BF1" w:rsidRDefault="00E46BF1" w:rsidP="00E46BF1">
      <w:pPr>
        <w:jc w:val="both"/>
        <w:rPr>
          <w:sz w:val="22"/>
          <w:szCs w:val="22"/>
        </w:rPr>
      </w:pPr>
    </w:p>
    <w:tbl>
      <w:tblPr>
        <w:tblStyle w:val="Tabelacomgrade"/>
        <w:tblW w:w="0" w:type="auto"/>
        <w:tblLook w:val="04A0"/>
      </w:tblPr>
      <w:tblGrid>
        <w:gridCol w:w="817"/>
        <w:gridCol w:w="2965"/>
        <w:gridCol w:w="906"/>
        <w:gridCol w:w="2107"/>
        <w:gridCol w:w="1828"/>
      </w:tblGrid>
      <w:tr w:rsidR="00E46BF1" w:rsidTr="0005161D">
        <w:tc>
          <w:tcPr>
            <w:tcW w:w="817" w:type="dxa"/>
            <w:tcBorders>
              <w:top w:val="single" w:sz="4" w:space="0" w:color="auto"/>
              <w:left w:val="single" w:sz="4" w:space="0" w:color="auto"/>
              <w:bottom w:val="single" w:sz="4" w:space="0" w:color="auto"/>
              <w:right w:val="single" w:sz="4" w:space="0" w:color="auto"/>
            </w:tcBorders>
            <w:hideMark/>
          </w:tcPr>
          <w:p w:rsidR="00E46BF1" w:rsidRDefault="00E46BF1">
            <w:pPr>
              <w:jc w:val="center"/>
              <w:rPr>
                <w:b/>
                <w:bCs/>
                <w:lang w:eastAsia="en-US"/>
              </w:rPr>
            </w:pPr>
            <w:r>
              <w:rPr>
                <w:b/>
                <w:bCs/>
                <w:lang w:eastAsia="en-US"/>
              </w:rPr>
              <w:t>ITEM</w:t>
            </w:r>
          </w:p>
        </w:tc>
        <w:tc>
          <w:tcPr>
            <w:tcW w:w="2965" w:type="dxa"/>
            <w:tcBorders>
              <w:top w:val="single" w:sz="4" w:space="0" w:color="auto"/>
              <w:left w:val="single" w:sz="4" w:space="0" w:color="auto"/>
              <w:bottom w:val="single" w:sz="4" w:space="0" w:color="auto"/>
              <w:right w:val="single" w:sz="4" w:space="0" w:color="auto"/>
            </w:tcBorders>
            <w:hideMark/>
          </w:tcPr>
          <w:p w:rsidR="00E46BF1" w:rsidRDefault="00E46BF1">
            <w:pPr>
              <w:jc w:val="center"/>
              <w:rPr>
                <w:b/>
                <w:bCs/>
                <w:lang w:eastAsia="en-US"/>
              </w:rPr>
            </w:pPr>
            <w:r>
              <w:rPr>
                <w:b/>
                <w:bCs/>
                <w:lang w:eastAsia="en-US"/>
              </w:rPr>
              <w:t>DESCRIÇÃO</w:t>
            </w:r>
          </w:p>
        </w:tc>
        <w:tc>
          <w:tcPr>
            <w:tcW w:w="906" w:type="dxa"/>
            <w:tcBorders>
              <w:top w:val="single" w:sz="4" w:space="0" w:color="auto"/>
              <w:left w:val="single" w:sz="4" w:space="0" w:color="auto"/>
              <w:bottom w:val="single" w:sz="4" w:space="0" w:color="auto"/>
              <w:right w:val="single" w:sz="4" w:space="0" w:color="auto"/>
            </w:tcBorders>
            <w:hideMark/>
          </w:tcPr>
          <w:p w:rsidR="00E46BF1" w:rsidRDefault="00E46BF1">
            <w:pPr>
              <w:jc w:val="center"/>
              <w:rPr>
                <w:b/>
                <w:bCs/>
                <w:lang w:eastAsia="en-US"/>
              </w:rPr>
            </w:pPr>
            <w:r>
              <w:rPr>
                <w:b/>
                <w:bCs/>
                <w:lang w:eastAsia="en-US"/>
              </w:rPr>
              <w:t>QTD</w:t>
            </w:r>
          </w:p>
        </w:tc>
        <w:tc>
          <w:tcPr>
            <w:tcW w:w="2107" w:type="dxa"/>
            <w:tcBorders>
              <w:top w:val="single" w:sz="4" w:space="0" w:color="auto"/>
              <w:left w:val="single" w:sz="4" w:space="0" w:color="auto"/>
              <w:bottom w:val="single" w:sz="4" w:space="0" w:color="auto"/>
              <w:right w:val="single" w:sz="4" w:space="0" w:color="auto"/>
            </w:tcBorders>
            <w:hideMark/>
          </w:tcPr>
          <w:p w:rsidR="00E46BF1" w:rsidRDefault="00E46BF1">
            <w:pPr>
              <w:jc w:val="center"/>
              <w:rPr>
                <w:b/>
                <w:bCs/>
                <w:lang w:eastAsia="en-US"/>
              </w:rPr>
            </w:pPr>
            <w:r>
              <w:rPr>
                <w:b/>
                <w:bCs/>
                <w:lang w:eastAsia="en-US"/>
              </w:rPr>
              <w:t>VALOR UNIT. R$</w:t>
            </w:r>
          </w:p>
        </w:tc>
        <w:tc>
          <w:tcPr>
            <w:tcW w:w="1828" w:type="dxa"/>
            <w:tcBorders>
              <w:top w:val="single" w:sz="4" w:space="0" w:color="auto"/>
              <w:left w:val="single" w:sz="4" w:space="0" w:color="auto"/>
              <w:bottom w:val="single" w:sz="4" w:space="0" w:color="auto"/>
              <w:right w:val="single" w:sz="4" w:space="0" w:color="auto"/>
            </w:tcBorders>
            <w:hideMark/>
          </w:tcPr>
          <w:p w:rsidR="00E46BF1" w:rsidRDefault="00E46BF1">
            <w:pPr>
              <w:jc w:val="center"/>
              <w:rPr>
                <w:b/>
                <w:bCs/>
                <w:lang w:eastAsia="en-US"/>
              </w:rPr>
            </w:pPr>
            <w:r>
              <w:rPr>
                <w:b/>
                <w:bCs/>
                <w:lang w:eastAsia="en-US"/>
              </w:rPr>
              <w:t>VALOR TOTAL R$</w:t>
            </w:r>
          </w:p>
        </w:tc>
      </w:tr>
      <w:tr w:rsidR="00E46BF1" w:rsidTr="0005161D">
        <w:tc>
          <w:tcPr>
            <w:tcW w:w="817" w:type="dxa"/>
            <w:tcBorders>
              <w:top w:val="single" w:sz="4" w:space="0" w:color="auto"/>
              <w:left w:val="single" w:sz="4" w:space="0" w:color="auto"/>
              <w:bottom w:val="single" w:sz="4" w:space="0" w:color="auto"/>
              <w:right w:val="single" w:sz="4" w:space="0" w:color="auto"/>
            </w:tcBorders>
            <w:hideMark/>
          </w:tcPr>
          <w:p w:rsidR="00E46BF1" w:rsidRDefault="00E46BF1">
            <w:pPr>
              <w:jc w:val="center"/>
              <w:rPr>
                <w:b/>
                <w:bCs/>
                <w:lang w:eastAsia="en-US"/>
              </w:rPr>
            </w:pPr>
            <w:r>
              <w:rPr>
                <w:b/>
                <w:bCs/>
                <w:lang w:eastAsia="en-US"/>
              </w:rPr>
              <w:t>01</w:t>
            </w:r>
          </w:p>
        </w:tc>
        <w:tc>
          <w:tcPr>
            <w:tcW w:w="2965" w:type="dxa"/>
            <w:tcBorders>
              <w:top w:val="single" w:sz="4" w:space="0" w:color="auto"/>
              <w:left w:val="single" w:sz="4" w:space="0" w:color="auto"/>
              <w:bottom w:val="single" w:sz="4" w:space="0" w:color="auto"/>
              <w:right w:val="single" w:sz="4" w:space="0" w:color="auto"/>
            </w:tcBorders>
            <w:hideMark/>
          </w:tcPr>
          <w:p w:rsidR="00E46BF1" w:rsidRDefault="00E46BF1">
            <w:pPr>
              <w:rPr>
                <w:bCs/>
                <w:lang w:eastAsia="en-US"/>
              </w:rPr>
            </w:pPr>
            <w:r>
              <w:rPr>
                <w:bCs/>
                <w:lang w:eastAsia="en-US"/>
              </w:rPr>
              <w:t>Benefício por cartão magnético</w:t>
            </w:r>
          </w:p>
        </w:tc>
        <w:tc>
          <w:tcPr>
            <w:tcW w:w="906" w:type="dxa"/>
            <w:tcBorders>
              <w:top w:val="single" w:sz="4" w:space="0" w:color="auto"/>
              <w:left w:val="single" w:sz="4" w:space="0" w:color="auto"/>
              <w:bottom w:val="single" w:sz="4" w:space="0" w:color="auto"/>
              <w:right w:val="single" w:sz="4" w:space="0" w:color="auto"/>
            </w:tcBorders>
            <w:hideMark/>
          </w:tcPr>
          <w:p w:rsidR="00E46BF1" w:rsidRDefault="00834EB9">
            <w:pPr>
              <w:jc w:val="center"/>
              <w:rPr>
                <w:b/>
                <w:bCs/>
                <w:lang w:eastAsia="en-US"/>
              </w:rPr>
            </w:pPr>
            <w:r>
              <w:rPr>
                <w:b/>
                <w:bCs/>
                <w:lang w:eastAsia="en-US"/>
              </w:rPr>
              <w:t>400</w:t>
            </w:r>
          </w:p>
        </w:tc>
        <w:tc>
          <w:tcPr>
            <w:tcW w:w="2107" w:type="dxa"/>
            <w:tcBorders>
              <w:top w:val="single" w:sz="4" w:space="0" w:color="auto"/>
              <w:left w:val="single" w:sz="4" w:space="0" w:color="auto"/>
              <w:bottom w:val="single" w:sz="4" w:space="0" w:color="auto"/>
              <w:right w:val="single" w:sz="4" w:space="0" w:color="auto"/>
            </w:tcBorders>
          </w:tcPr>
          <w:p w:rsidR="00E46BF1" w:rsidRDefault="00E46BF1">
            <w:pPr>
              <w:jc w:val="center"/>
              <w:rPr>
                <w:b/>
                <w:bCs/>
                <w:lang w:eastAsia="en-US"/>
              </w:rPr>
            </w:pPr>
          </w:p>
        </w:tc>
        <w:tc>
          <w:tcPr>
            <w:tcW w:w="1828" w:type="dxa"/>
            <w:tcBorders>
              <w:top w:val="single" w:sz="4" w:space="0" w:color="auto"/>
              <w:left w:val="single" w:sz="4" w:space="0" w:color="auto"/>
              <w:bottom w:val="single" w:sz="4" w:space="0" w:color="auto"/>
              <w:right w:val="single" w:sz="4" w:space="0" w:color="auto"/>
            </w:tcBorders>
          </w:tcPr>
          <w:p w:rsidR="00E46BF1" w:rsidRDefault="00E46BF1">
            <w:pPr>
              <w:jc w:val="center"/>
              <w:rPr>
                <w:b/>
                <w:bCs/>
                <w:lang w:eastAsia="en-US"/>
              </w:rPr>
            </w:pPr>
          </w:p>
        </w:tc>
      </w:tr>
      <w:tr w:rsidR="00E46BF1" w:rsidTr="0005161D">
        <w:tc>
          <w:tcPr>
            <w:tcW w:w="817" w:type="dxa"/>
            <w:tcBorders>
              <w:top w:val="single" w:sz="4" w:space="0" w:color="auto"/>
              <w:left w:val="single" w:sz="4" w:space="0" w:color="auto"/>
              <w:bottom w:val="single" w:sz="4" w:space="0" w:color="auto"/>
              <w:right w:val="single" w:sz="4" w:space="0" w:color="auto"/>
            </w:tcBorders>
            <w:hideMark/>
          </w:tcPr>
          <w:p w:rsidR="00E46BF1" w:rsidRDefault="00E46BF1">
            <w:pPr>
              <w:jc w:val="center"/>
              <w:rPr>
                <w:b/>
                <w:bCs/>
                <w:lang w:eastAsia="en-US"/>
              </w:rPr>
            </w:pPr>
            <w:r>
              <w:rPr>
                <w:b/>
                <w:bCs/>
                <w:lang w:eastAsia="en-US"/>
              </w:rPr>
              <w:t>02</w:t>
            </w:r>
          </w:p>
        </w:tc>
        <w:tc>
          <w:tcPr>
            <w:tcW w:w="2965" w:type="dxa"/>
            <w:tcBorders>
              <w:top w:val="single" w:sz="4" w:space="0" w:color="auto"/>
              <w:left w:val="single" w:sz="4" w:space="0" w:color="auto"/>
              <w:bottom w:val="single" w:sz="4" w:space="0" w:color="auto"/>
              <w:right w:val="single" w:sz="4" w:space="0" w:color="auto"/>
            </w:tcBorders>
            <w:hideMark/>
          </w:tcPr>
          <w:p w:rsidR="00E46BF1" w:rsidRDefault="00E46BF1">
            <w:pPr>
              <w:rPr>
                <w:bCs/>
                <w:lang w:eastAsia="en-US"/>
              </w:rPr>
            </w:pPr>
            <w:r>
              <w:rPr>
                <w:bCs/>
                <w:lang w:eastAsia="en-US"/>
              </w:rPr>
              <w:t>Tarifa administrativa por cartão</w:t>
            </w:r>
          </w:p>
        </w:tc>
        <w:tc>
          <w:tcPr>
            <w:tcW w:w="906" w:type="dxa"/>
            <w:tcBorders>
              <w:top w:val="single" w:sz="4" w:space="0" w:color="auto"/>
              <w:left w:val="single" w:sz="4" w:space="0" w:color="auto"/>
              <w:bottom w:val="single" w:sz="4" w:space="0" w:color="auto"/>
              <w:right w:val="single" w:sz="4" w:space="0" w:color="auto"/>
            </w:tcBorders>
            <w:hideMark/>
          </w:tcPr>
          <w:p w:rsidR="00E46BF1" w:rsidRDefault="00834EB9">
            <w:pPr>
              <w:jc w:val="center"/>
              <w:rPr>
                <w:b/>
                <w:bCs/>
                <w:lang w:eastAsia="en-US"/>
              </w:rPr>
            </w:pPr>
            <w:r>
              <w:rPr>
                <w:b/>
                <w:bCs/>
                <w:lang w:eastAsia="en-US"/>
              </w:rPr>
              <w:t>400</w:t>
            </w:r>
          </w:p>
        </w:tc>
        <w:tc>
          <w:tcPr>
            <w:tcW w:w="2107" w:type="dxa"/>
            <w:tcBorders>
              <w:top w:val="single" w:sz="4" w:space="0" w:color="auto"/>
              <w:left w:val="single" w:sz="4" w:space="0" w:color="auto"/>
              <w:bottom w:val="single" w:sz="4" w:space="0" w:color="auto"/>
              <w:right w:val="single" w:sz="4" w:space="0" w:color="auto"/>
            </w:tcBorders>
          </w:tcPr>
          <w:p w:rsidR="00E46BF1" w:rsidRDefault="00E46BF1">
            <w:pPr>
              <w:jc w:val="center"/>
              <w:rPr>
                <w:b/>
                <w:bCs/>
                <w:lang w:eastAsia="en-US"/>
              </w:rPr>
            </w:pPr>
          </w:p>
        </w:tc>
        <w:tc>
          <w:tcPr>
            <w:tcW w:w="1828" w:type="dxa"/>
            <w:tcBorders>
              <w:top w:val="single" w:sz="4" w:space="0" w:color="auto"/>
              <w:left w:val="single" w:sz="4" w:space="0" w:color="auto"/>
              <w:bottom w:val="single" w:sz="4" w:space="0" w:color="auto"/>
              <w:right w:val="single" w:sz="4" w:space="0" w:color="auto"/>
            </w:tcBorders>
          </w:tcPr>
          <w:p w:rsidR="00E46BF1" w:rsidRDefault="00E46BF1">
            <w:pPr>
              <w:jc w:val="center"/>
              <w:rPr>
                <w:b/>
                <w:bCs/>
                <w:lang w:eastAsia="en-US"/>
              </w:rPr>
            </w:pPr>
          </w:p>
        </w:tc>
      </w:tr>
      <w:tr w:rsidR="00E46BF1" w:rsidTr="0005161D">
        <w:tc>
          <w:tcPr>
            <w:tcW w:w="817" w:type="dxa"/>
            <w:tcBorders>
              <w:top w:val="single" w:sz="4" w:space="0" w:color="auto"/>
              <w:left w:val="single" w:sz="4" w:space="0" w:color="auto"/>
              <w:bottom w:val="single" w:sz="4" w:space="0" w:color="auto"/>
              <w:right w:val="single" w:sz="4" w:space="0" w:color="auto"/>
            </w:tcBorders>
            <w:hideMark/>
          </w:tcPr>
          <w:p w:rsidR="00E46BF1" w:rsidRDefault="00E46BF1">
            <w:pPr>
              <w:jc w:val="center"/>
              <w:rPr>
                <w:b/>
                <w:bCs/>
                <w:lang w:eastAsia="en-US"/>
              </w:rPr>
            </w:pPr>
            <w:r>
              <w:rPr>
                <w:b/>
                <w:bCs/>
                <w:lang w:eastAsia="en-US"/>
              </w:rPr>
              <w:t>03</w:t>
            </w:r>
          </w:p>
        </w:tc>
        <w:tc>
          <w:tcPr>
            <w:tcW w:w="2965" w:type="dxa"/>
            <w:tcBorders>
              <w:top w:val="single" w:sz="4" w:space="0" w:color="auto"/>
              <w:left w:val="single" w:sz="4" w:space="0" w:color="auto"/>
              <w:bottom w:val="single" w:sz="4" w:space="0" w:color="auto"/>
              <w:right w:val="single" w:sz="4" w:space="0" w:color="auto"/>
            </w:tcBorders>
            <w:hideMark/>
          </w:tcPr>
          <w:p w:rsidR="00E46BF1" w:rsidRDefault="00E46BF1">
            <w:pPr>
              <w:rPr>
                <w:bCs/>
                <w:lang w:eastAsia="en-US"/>
              </w:rPr>
            </w:pPr>
            <w:r>
              <w:rPr>
                <w:bCs/>
                <w:lang w:eastAsia="en-US"/>
              </w:rPr>
              <w:t>Fornecimento do cartão magnético</w:t>
            </w:r>
          </w:p>
        </w:tc>
        <w:tc>
          <w:tcPr>
            <w:tcW w:w="906" w:type="dxa"/>
            <w:tcBorders>
              <w:top w:val="single" w:sz="4" w:space="0" w:color="auto"/>
              <w:left w:val="single" w:sz="4" w:space="0" w:color="auto"/>
              <w:bottom w:val="single" w:sz="4" w:space="0" w:color="auto"/>
              <w:right w:val="single" w:sz="4" w:space="0" w:color="auto"/>
            </w:tcBorders>
            <w:hideMark/>
          </w:tcPr>
          <w:p w:rsidR="00E46BF1" w:rsidRDefault="00834EB9">
            <w:pPr>
              <w:jc w:val="center"/>
              <w:rPr>
                <w:b/>
                <w:bCs/>
                <w:lang w:eastAsia="en-US"/>
              </w:rPr>
            </w:pPr>
            <w:r>
              <w:rPr>
                <w:b/>
                <w:bCs/>
                <w:lang w:eastAsia="en-US"/>
              </w:rPr>
              <w:t>400</w:t>
            </w:r>
          </w:p>
        </w:tc>
        <w:tc>
          <w:tcPr>
            <w:tcW w:w="2107" w:type="dxa"/>
            <w:tcBorders>
              <w:top w:val="single" w:sz="4" w:space="0" w:color="auto"/>
              <w:left w:val="single" w:sz="4" w:space="0" w:color="auto"/>
              <w:bottom w:val="single" w:sz="4" w:space="0" w:color="auto"/>
              <w:right w:val="single" w:sz="4" w:space="0" w:color="auto"/>
            </w:tcBorders>
          </w:tcPr>
          <w:p w:rsidR="00E46BF1" w:rsidRDefault="00E46BF1">
            <w:pPr>
              <w:jc w:val="center"/>
              <w:rPr>
                <w:b/>
                <w:bCs/>
                <w:lang w:eastAsia="en-US"/>
              </w:rPr>
            </w:pPr>
          </w:p>
        </w:tc>
        <w:tc>
          <w:tcPr>
            <w:tcW w:w="1828" w:type="dxa"/>
            <w:tcBorders>
              <w:top w:val="single" w:sz="4" w:space="0" w:color="auto"/>
              <w:left w:val="single" w:sz="4" w:space="0" w:color="auto"/>
              <w:bottom w:val="single" w:sz="4" w:space="0" w:color="auto"/>
              <w:right w:val="single" w:sz="4" w:space="0" w:color="auto"/>
            </w:tcBorders>
          </w:tcPr>
          <w:p w:rsidR="00E46BF1" w:rsidRDefault="00E46BF1">
            <w:pPr>
              <w:jc w:val="center"/>
              <w:rPr>
                <w:b/>
                <w:bCs/>
                <w:lang w:eastAsia="en-US"/>
              </w:rPr>
            </w:pPr>
          </w:p>
        </w:tc>
      </w:tr>
      <w:tr w:rsidR="00E46BF1" w:rsidTr="0005161D">
        <w:tc>
          <w:tcPr>
            <w:tcW w:w="4688" w:type="dxa"/>
            <w:gridSpan w:val="3"/>
            <w:tcBorders>
              <w:top w:val="single" w:sz="4" w:space="0" w:color="auto"/>
              <w:left w:val="single" w:sz="4" w:space="0" w:color="auto"/>
              <w:bottom w:val="single" w:sz="4" w:space="0" w:color="auto"/>
              <w:right w:val="single" w:sz="4" w:space="0" w:color="auto"/>
            </w:tcBorders>
            <w:hideMark/>
          </w:tcPr>
          <w:p w:rsidR="00E46BF1" w:rsidRDefault="00E46BF1">
            <w:pPr>
              <w:jc w:val="center"/>
              <w:rPr>
                <w:b/>
                <w:bCs/>
                <w:lang w:eastAsia="en-US"/>
              </w:rPr>
            </w:pPr>
            <w:r>
              <w:rPr>
                <w:b/>
                <w:bCs/>
                <w:lang w:eastAsia="en-US"/>
              </w:rPr>
              <w:t>VALOR TOTAL</w:t>
            </w:r>
          </w:p>
        </w:tc>
        <w:tc>
          <w:tcPr>
            <w:tcW w:w="2107" w:type="dxa"/>
            <w:tcBorders>
              <w:top w:val="single" w:sz="4" w:space="0" w:color="auto"/>
              <w:left w:val="single" w:sz="4" w:space="0" w:color="auto"/>
              <w:bottom w:val="single" w:sz="4" w:space="0" w:color="auto"/>
              <w:right w:val="single" w:sz="4" w:space="0" w:color="auto"/>
            </w:tcBorders>
          </w:tcPr>
          <w:p w:rsidR="00E46BF1" w:rsidRDefault="00E46BF1">
            <w:pPr>
              <w:jc w:val="center"/>
              <w:rPr>
                <w:b/>
                <w:bCs/>
                <w:lang w:eastAsia="en-US"/>
              </w:rPr>
            </w:pPr>
          </w:p>
        </w:tc>
        <w:tc>
          <w:tcPr>
            <w:tcW w:w="1828" w:type="dxa"/>
            <w:tcBorders>
              <w:top w:val="single" w:sz="4" w:space="0" w:color="auto"/>
              <w:left w:val="single" w:sz="4" w:space="0" w:color="auto"/>
              <w:bottom w:val="single" w:sz="4" w:space="0" w:color="auto"/>
              <w:right w:val="single" w:sz="4" w:space="0" w:color="auto"/>
            </w:tcBorders>
          </w:tcPr>
          <w:p w:rsidR="00E46BF1" w:rsidRDefault="00E46BF1">
            <w:pPr>
              <w:jc w:val="center"/>
              <w:rPr>
                <w:b/>
                <w:bCs/>
                <w:lang w:eastAsia="en-US"/>
              </w:rPr>
            </w:pPr>
          </w:p>
        </w:tc>
      </w:tr>
    </w:tbl>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rPr>
          <w:b/>
          <w:bCs/>
          <w:sz w:val="22"/>
          <w:szCs w:val="22"/>
        </w:rPr>
      </w:pPr>
      <w:r>
        <w:rPr>
          <w:b/>
          <w:bCs/>
          <w:sz w:val="22"/>
          <w:szCs w:val="22"/>
        </w:rPr>
        <w:t xml:space="preserve">Assinatura do </w:t>
      </w:r>
      <w:proofErr w:type="gramStart"/>
      <w:r>
        <w:rPr>
          <w:b/>
          <w:bCs/>
          <w:sz w:val="22"/>
          <w:szCs w:val="22"/>
        </w:rPr>
        <w:t>Responsável :</w:t>
      </w:r>
      <w:proofErr w:type="gramEnd"/>
    </w:p>
    <w:p w:rsidR="00E46BF1" w:rsidRDefault="00E46BF1" w:rsidP="00E46BF1">
      <w:pPr>
        <w:rPr>
          <w:b/>
          <w:bCs/>
          <w:sz w:val="22"/>
          <w:szCs w:val="22"/>
        </w:rPr>
      </w:pPr>
      <w:r>
        <w:rPr>
          <w:b/>
          <w:bCs/>
          <w:sz w:val="22"/>
          <w:szCs w:val="22"/>
        </w:rPr>
        <w:t xml:space="preserve">Carimbo da Empresa  </w:t>
      </w:r>
    </w:p>
    <w:tbl>
      <w:tblPr>
        <w:tblpPr w:leftFromText="141" w:rightFromText="141" w:bottomFromText="200" w:vertAnchor="text" w:horzAnchor="page" w:tblpX="5014"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tblGrid>
      <w:tr w:rsidR="00E46BF1" w:rsidTr="00E46BF1">
        <w:trPr>
          <w:trHeight w:val="1253"/>
        </w:trPr>
        <w:tc>
          <w:tcPr>
            <w:tcW w:w="4322" w:type="dxa"/>
            <w:tcBorders>
              <w:top w:val="single" w:sz="4" w:space="0" w:color="auto"/>
              <w:left w:val="single" w:sz="4" w:space="0" w:color="auto"/>
              <w:bottom w:val="single" w:sz="4" w:space="0" w:color="auto"/>
              <w:right w:val="single" w:sz="4" w:space="0" w:color="auto"/>
            </w:tcBorders>
          </w:tcPr>
          <w:p w:rsidR="00E46BF1" w:rsidRDefault="00E46BF1">
            <w:pPr>
              <w:spacing w:line="276" w:lineRule="auto"/>
              <w:jc w:val="center"/>
              <w:rPr>
                <w:b/>
                <w:bCs/>
                <w:lang w:eastAsia="en-US"/>
              </w:rPr>
            </w:pPr>
          </w:p>
        </w:tc>
      </w:tr>
    </w:tbl>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p>
    <w:p w:rsidR="00E46BF1" w:rsidRDefault="00E46BF1" w:rsidP="0005161D">
      <w:pPr>
        <w:rPr>
          <w:b/>
          <w:bCs/>
          <w:sz w:val="22"/>
          <w:szCs w:val="22"/>
        </w:rPr>
      </w:pPr>
    </w:p>
    <w:p w:rsidR="00E46BF1" w:rsidRDefault="00E46BF1" w:rsidP="00E46BF1">
      <w:pPr>
        <w:jc w:val="center"/>
        <w:rPr>
          <w:b/>
          <w:bCs/>
          <w:sz w:val="22"/>
          <w:szCs w:val="22"/>
        </w:rPr>
      </w:pPr>
    </w:p>
    <w:p w:rsidR="00E46BF1" w:rsidRDefault="00E46BF1" w:rsidP="00E46BF1">
      <w:pPr>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w:t>
      </w:r>
    </w:p>
    <w:p w:rsidR="00E46BF1" w:rsidRDefault="00E46BF1" w:rsidP="00E46BF1">
      <w:pPr>
        <w:jc w:val="center"/>
        <w:rPr>
          <w:b/>
          <w:bCs/>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center"/>
        <w:rPr>
          <w:i/>
          <w:sz w:val="22"/>
          <w:szCs w:val="22"/>
        </w:rPr>
      </w:pPr>
      <w:r>
        <w:rPr>
          <w:i/>
          <w:sz w:val="22"/>
          <w:szCs w:val="22"/>
        </w:rPr>
        <w:t>(usar papel timbrado da empresa)</w:t>
      </w:r>
    </w:p>
    <w:p w:rsidR="00E46BF1" w:rsidRDefault="00E46BF1" w:rsidP="00E46BF1">
      <w:pPr>
        <w:pStyle w:val="WW-NormalWeb"/>
        <w:spacing w:before="0" w:after="0"/>
        <w:jc w:val="center"/>
        <w:rPr>
          <w:i/>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b/>
          <w:bCs/>
          <w:sz w:val="22"/>
          <w:szCs w:val="22"/>
          <w:u w:val="single"/>
        </w:rPr>
      </w:pPr>
      <w:r>
        <w:rPr>
          <w:b/>
          <w:bCs/>
          <w:sz w:val="22"/>
          <w:szCs w:val="22"/>
          <w:u w:val="single"/>
        </w:rPr>
        <w:t>TERMO DE CREDENCIAMENTO</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EC4FD2">
        <w:rPr>
          <w:b/>
          <w:bCs/>
          <w:sz w:val="22"/>
          <w:szCs w:val="22"/>
        </w:rPr>
        <w:t>PREGÃO PRESENCIAL Nº 005</w:t>
      </w:r>
      <w:r>
        <w:rPr>
          <w:b/>
          <w:bCs/>
          <w:sz w:val="22"/>
          <w:szCs w:val="22"/>
        </w:rPr>
        <w:t>/1</w:t>
      </w:r>
      <w:r w:rsidR="00EC4FD2">
        <w:rPr>
          <w:b/>
          <w:bCs/>
          <w:sz w:val="22"/>
          <w:szCs w:val="22"/>
        </w:rPr>
        <w:t>4</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ab/>
        <w:t>Estiva, ____</w:t>
      </w:r>
      <w:r w:rsidR="00EC4FD2">
        <w:rPr>
          <w:sz w:val="22"/>
          <w:szCs w:val="22"/>
        </w:rPr>
        <w:t>____ de ________________ de 2014</w:t>
      </w:r>
      <w:r>
        <w:rPr>
          <w:sz w:val="22"/>
          <w:szCs w:val="22"/>
        </w:rPr>
        <w:t>.</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center"/>
        <w:rPr>
          <w:sz w:val="22"/>
          <w:szCs w:val="22"/>
        </w:rPr>
      </w:pPr>
      <w:r>
        <w:rPr>
          <w:sz w:val="22"/>
          <w:szCs w:val="22"/>
        </w:rPr>
        <w:t xml:space="preserve">____________________________________ </w:t>
      </w:r>
    </w:p>
    <w:p w:rsidR="00E46BF1" w:rsidRDefault="00E46BF1" w:rsidP="00E46BF1">
      <w:pPr>
        <w:pStyle w:val="WW-NormalWeb"/>
        <w:spacing w:before="0" w:after="0"/>
        <w:jc w:val="center"/>
        <w:rPr>
          <w:sz w:val="22"/>
          <w:szCs w:val="22"/>
        </w:rPr>
      </w:pPr>
      <w:r>
        <w:rPr>
          <w:sz w:val="22"/>
          <w:szCs w:val="22"/>
        </w:rPr>
        <w:t xml:space="preserve">Ass. Responsável </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color w:val="0000FF"/>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C4FD2">
      <w:pPr>
        <w:pStyle w:val="WW-NormalWeb"/>
        <w:spacing w:before="0" w:after="0"/>
        <w:rPr>
          <w:b/>
          <w:bCs/>
          <w:sz w:val="22"/>
          <w:szCs w:val="22"/>
        </w:rPr>
      </w:pPr>
    </w:p>
    <w:p w:rsidR="00E46BF1" w:rsidRDefault="00E46BF1" w:rsidP="00E46BF1">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b/>
          <w:bCs/>
          <w:sz w:val="22"/>
          <w:szCs w:val="22"/>
          <w:u w:val="single"/>
        </w:rPr>
      </w:pPr>
      <w:r>
        <w:rPr>
          <w:b/>
          <w:bCs/>
          <w:sz w:val="22"/>
          <w:szCs w:val="22"/>
          <w:u w:val="single"/>
        </w:rPr>
        <w:t>DECLARAÇÃO DE SUPERVENIÊNCIA</w:t>
      </w:r>
    </w:p>
    <w:p w:rsidR="00E46BF1" w:rsidRDefault="00E46BF1" w:rsidP="00E46BF1">
      <w:pPr>
        <w:pStyle w:val="WW-NormalWeb"/>
        <w:spacing w:before="0" w:after="0"/>
        <w:jc w:val="both"/>
        <w:rPr>
          <w:sz w:val="22"/>
          <w:szCs w:val="22"/>
          <w:u w:val="single"/>
        </w:rPr>
      </w:pPr>
    </w:p>
    <w:p w:rsidR="00E46BF1" w:rsidRDefault="00E46BF1" w:rsidP="00E46BF1">
      <w:pPr>
        <w:pStyle w:val="WW-NormalWeb"/>
        <w:spacing w:before="0" w:after="0"/>
        <w:jc w:val="both"/>
        <w:rPr>
          <w:sz w:val="22"/>
          <w:szCs w:val="22"/>
          <w:u w:val="single"/>
        </w:rPr>
      </w:pPr>
    </w:p>
    <w:p w:rsidR="00E46BF1" w:rsidRDefault="00E46BF1" w:rsidP="00E46BF1">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EC4FD2">
        <w:rPr>
          <w:b/>
          <w:sz w:val="22"/>
          <w:szCs w:val="22"/>
        </w:rPr>
        <w:t>Processo licitatório nº 017</w:t>
      </w:r>
      <w:r>
        <w:rPr>
          <w:b/>
          <w:sz w:val="22"/>
          <w:szCs w:val="22"/>
        </w:rPr>
        <w:t>/201</w:t>
      </w:r>
      <w:r w:rsidR="00EC4FD2">
        <w:rPr>
          <w:b/>
          <w:sz w:val="22"/>
          <w:szCs w:val="22"/>
        </w:rPr>
        <w:t>4</w:t>
      </w:r>
      <w:proofErr w:type="gramStart"/>
      <w:r w:rsidR="00EC4FD2">
        <w:rPr>
          <w:b/>
          <w:sz w:val="22"/>
          <w:szCs w:val="22"/>
        </w:rPr>
        <w:t>,</w:t>
      </w:r>
      <w:r>
        <w:rPr>
          <w:sz w:val="22"/>
          <w:szCs w:val="22"/>
        </w:rPr>
        <w:t>,</w:t>
      </w:r>
      <w:proofErr w:type="gramEnd"/>
      <w:r>
        <w:rPr>
          <w:sz w:val="22"/>
          <w:szCs w:val="22"/>
        </w:rPr>
        <w:t xml:space="preserve"> modalidade </w:t>
      </w:r>
      <w:r w:rsidR="00EC4FD2">
        <w:rPr>
          <w:b/>
          <w:sz w:val="22"/>
          <w:szCs w:val="22"/>
        </w:rPr>
        <w:t>Pregão presencial nº 005</w:t>
      </w:r>
      <w:r>
        <w:rPr>
          <w:b/>
          <w:sz w:val="22"/>
          <w:szCs w:val="22"/>
        </w:rPr>
        <w:t>/1</w:t>
      </w:r>
      <w:r w:rsidR="00EC4FD2">
        <w:rPr>
          <w:b/>
          <w:sz w:val="22"/>
          <w:szCs w:val="22"/>
        </w:rPr>
        <w:t>4</w:t>
      </w:r>
      <w:r>
        <w:rPr>
          <w:sz w:val="22"/>
          <w:szCs w:val="22"/>
        </w:rPr>
        <w:t>. Empresa ____________________, CNPJ _________, com sede na _______________.</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jc w:val="both"/>
        <w:rPr>
          <w:sz w:val="22"/>
          <w:szCs w:val="22"/>
        </w:rPr>
      </w:pPr>
    </w:p>
    <w:p w:rsidR="00E46BF1" w:rsidRDefault="00E46BF1" w:rsidP="00E46BF1">
      <w:pPr>
        <w:pStyle w:val="WW-NormalWeb"/>
        <w:spacing w:before="0" w:after="0"/>
        <w:jc w:val="both"/>
        <w:rPr>
          <w:sz w:val="22"/>
          <w:szCs w:val="22"/>
        </w:rPr>
      </w:pPr>
      <w:r>
        <w:rPr>
          <w:sz w:val="22"/>
          <w:szCs w:val="22"/>
        </w:rPr>
        <w:tab/>
        <w:t>Estiva, ____</w:t>
      </w:r>
      <w:r w:rsidR="00EC4FD2">
        <w:rPr>
          <w:sz w:val="22"/>
          <w:szCs w:val="22"/>
        </w:rPr>
        <w:t>____ de ________________ de 2014</w:t>
      </w:r>
      <w:r>
        <w:rPr>
          <w:sz w:val="22"/>
          <w:szCs w:val="22"/>
        </w:rPr>
        <w:t>.</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center"/>
        <w:rPr>
          <w:sz w:val="22"/>
          <w:szCs w:val="22"/>
        </w:rPr>
      </w:pPr>
      <w:r>
        <w:rPr>
          <w:sz w:val="22"/>
          <w:szCs w:val="22"/>
        </w:rPr>
        <w:t xml:space="preserve">____________________________________ </w:t>
      </w:r>
    </w:p>
    <w:p w:rsidR="00E46BF1" w:rsidRDefault="00E46BF1" w:rsidP="00E46BF1">
      <w:pPr>
        <w:pStyle w:val="WW-NormalWeb"/>
        <w:spacing w:before="0" w:after="0"/>
        <w:jc w:val="center"/>
        <w:rPr>
          <w:sz w:val="22"/>
          <w:szCs w:val="22"/>
        </w:rPr>
      </w:pPr>
      <w:r>
        <w:rPr>
          <w:sz w:val="22"/>
          <w:szCs w:val="22"/>
        </w:rPr>
        <w:t xml:space="preserve">Ass. Responsável </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b/>
          <w:bCs/>
          <w:sz w:val="22"/>
          <w:szCs w:val="22"/>
          <w:u w:val="single"/>
        </w:rPr>
      </w:pPr>
      <w:r>
        <w:rPr>
          <w:b/>
          <w:bCs/>
          <w:sz w:val="22"/>
          <w:szCs w:val="22"/>
          <w:u w:val="single"/>
        </w:rPr>
        <w:t>DECLARAÇÃO</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E46BF1" w:rsidRDefault="00E46BF1" w:rsidP="00E46BF1">
      <w:pPr>
        <w:pStyle w:val="WW-NormalWeb"/>
        <w:spacing w:before="0" w:after="0"/>
        <w:ind w:left="708"/>
        <w:jc w:val="both"/>
        <w:rPr>
          <w:i/>
          <w:sz w:val="22"/>
          <w:szCs w:val="22"/>
        </w:rPr>
      </w:pPr>
    </w:p>
    <w:p w:rsidR="00E46BF1" w:rsidRDefault="00E46BF1" w:rsidP="00E46BF1">
      <w:pPr>
        <w:pStyle w:val="WW-NormalWeb"/>
        <w:spacing w:before="0" w:after="0"/>
        <w:ind w:left="708"/>
        <w:jc w:val="both"/>
        <w:rPr>
          <w:i/>
          <w:sz w:val="22"/>
          <w:szCs w:val="22"/>
        </w:rPr>
      </w:pPr>
    </w:p>
    <w:p w:rsidR="00E46BF1" w:rsidRDefault="00E46BF1" w:rsidP="00E46BF1">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jc w:val="both"/>
        <w:rPr>
          <w:sz w:val="22"/>
          <w:szCs w:val="22"/>
        </w:rPr>
      </w:pPr>
    </w:p>
    <w:p w:rsidR="00E46BF1" w:rsidRDefault="00E46BF1" w:rsidP="00E46BF1">
      <w:pPr>
        <w:pStyle w:val="WW-NormalWeb"/>
        <w:spacing w:before="0" w:after="0"/>
        <w:jc w:val="both"/>
        <w:rPr>
          <w:sz w:val="22"/>
          <w:szCs w:val="22"/>
        </w:rPr>
      </w:pPr>
      <w:r>
        <w:rPr>
          <w:sz w:val="22"/>
          <w:szCs w:val="22"/>
        </w:rPr>
        <w:tab/>
      </w:r>
      <w:r w:rsidR="007F269D" w:rsidRPr="007F269D">
        <w:rPr>
          <w:sz w:val="22"/>
          <w:szCs w:val="22"/>
        </w:rPr>
        <w:fldChar w:fldCharType="begin">
          <w:ffData>
            <w:name w:val="Texto52"/>
            <w:enabled/>
            <w:calcOnExit w:val="0"/>
            <w:textInput/>
          </w:ffData>
        </w:fldChar>
      </w:r>
      <w:bookmarkStart w:id="0" w:name="Texto52"/>
      <w:r>
        <w:rPr>
          <w:sz w:val="22"/>
          <w:szCs w:val="22"/>
        </w:rPr>
        <w:instrText xml:space="preserve"> FORMTEXT </w:instrText>
      </w:r>
      <w:r w:rsidR="007F269D" w:rsidRPr="007F269D">
        <w:rPr>
          <w:sz w:val="22"/>
          <w:szCs w:val="22"/>
        </w:rPr>
      </w:r>
      <w:r w:rsidR="007F269D" w:rsidRPr="007F269D">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7F269D">
        <w:fldChar w:fldCharType="end"/>
      </w:r>
      <w:bookmarkEnd w:id="0"/>
      <w:r>
        <w:rPr>
          <w:sz w:val="22"/>
          <w:szCs w:val="22"/>
        </w:rPr>
        <w:t>, ____</w:t>
      </w:r>
      <w:r w:rsidR="00EC4FD2">
        <w:rPr>
          <w:sz w:val="22"/>
          <w:szCs w:val="22"/>
        </w:rPr>
        <w:t>____ de ________________ de 2014</w:t>
      </w:r>
      <w:r>
        <w:rPr>
          <w:sz w:val="22"/>
          <w:szCs w:val="22"/>
        </w:rPr>
        <w:t>.</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center"/>
        <w:rPr>
          <w:sz w:val="22"/>
          <w:szCs w:val="22"/>
        </w:rPr>
      </w:pPr>
      <w:r>
        <w:rPr>
          <w:sz w:val="22"/>
          <w:szCs w:val="22"/>
        </w:rPr>
        <w:t xml:space="preserve">____________________________________ </w:t>
      </w:r>
    </w:p>
    <w:p w:rsidR="00E46BF1" w:rsidRDefault="00E46BF1" w:rsidP="00E46BF1">
      <w:pPr>
        <w:pStyle w:val="WW-NormalWeb"/>
        <w:spacing w:before="0" w:after="0"/>
        <w:jc w:val="center"/>
        <w:rPr>
          <w:sz w:val="22"/>
          <w:szCs w:val="22"/>
        </w:rPr>
      </w:pPr>
      <w:r>
        <w:rPr>
          <w:sz w:val="22"/>
          <w:szCs w:val="22"/>
        </w:rPr>
        <w:t xml:space="preserve">Ass. Responsável </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center"/>
        <w:rPr>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0714BC">
      <w:pPr>
        <w:pStyle w:val="WW-NormalWeb"/>
        <w:spacing w:before="0" w:after="0"/>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b/>
          <w:bCs/>
          <w:sz w:val="22"/>
          <w:szCs w:val="22"/>
        </w:rPr>
      </w:pPr>
    </w:p>
    <w:p w:rsidR="00E46BF1" w:rsidRDefault="00E46BF1" w:rsidP="00E46BF1">
      <w:pPr>
        <w:pStyle w:val="WW-NormalWeb"/>
        <w:spacing w:before="0" w:after="0"/>
        <w:jc w:val="center"/>
        <w:rPr>
          <w:sz w:val="22"/>
          <w:szCs w:val="22"/>
          <w:u w:val="single"/>
        </w:rPr>
      </w:pPr>
    </w:p>
    <w:p w:rsidR="00E46BF1" w:rsidRDefault="00E46BF1" w:rsidP="00E46BF1">
      <w:pPr>
        <w:pStyle w:val="WW-NormalWeb"/>
        <w:spacing w:before="0" w:after="0"/>
        <w:jc w:val="center"/>
        <w:rPr>
          <w:b/>
          <w:bCs/>
          <w:sz w:val="22"/>
          <w:szCs w:val="22"/>
          <w:u w:val="single"/>
        </w:rPr>
      </w:pPr>
      <w:r>
        <w:rPr>
          <w:b/>
          <w:bCs/>
          <w:sz w:val="22"/>
          <w:szCs w:val="22"/>
          <w:u w:val="single"/>
        </w:rPr>
        <w:t>TERMO DE COMPROMISSO</w:t>
      </w:r>
    </w:p>
    <w:p w:rsidR="00E46BF1" w:rsidRDefault="00E46BF1" w:rsidP="00E46BF1">
      <w:pPr>
        <w:pStyle w:val="WW-NormalWeb"/>
        <w:spacing w:before="0" w:after="0"/>
        <w:jc w:val="center"/>
        <w:rPr>
          <w:b/>
          <w:bCs/>
          <w:sz w:val="22"/>
          <w:szCs w:val="22"/>
          <w:u w:val="single"/>
        </w:rPr>
      </w:pPr>
    </w:p>
    <w:p w:rsidR="00E46BF1" w:rsidRDefault="00E46BF1" w:rsidP="00E46BF1">
      <w:pPr>
        <w:pStyle w:val="WW-NormalWeb"/>
        <w:spacing w:before="0" w:after="0"/>
        <w:jc w:val="center"/>
        <w:rPr>
          <w:b/>
          <w:bCs/>
          <w:sz w:val="22"/>
          <w:szCs w:val="22"/>
          <w:u w:val="single"/>
        </w:rPr>
      </w:pPr>
    </w:p>
    <w:p w:rsidR="00E46BF1" w:rsidRDefault="00E46BF1" w:rsidP="00E46BF1">
      <w:pPr>
        <w:pStyle w:val="WW-NormalWeb"/>
        <w:spacing w:before="0" w:after="0"/>
        <w:jc w:val="center"/>
        <w:rPr>
          <w:b/>
          <w:bCs/>
          <w:sz w:val="22"/>
          <w:szCs w:val="22"/>
          <w:u w:val="single"/>
        </w:rPr>
      </w:pPr>
    </w:p>
    <w:p w:rsidR="00E46BF1" w:rsidRDefault="00E46BF1" w:rsidP="00E46BF1">
      <w:pPr>
        <w:pStyle w:val="WW-NormalWeb"/>
        <w:spacing w:before="0" w:after="0"/>
        <w:jc w:val="center"/>
        <w:rPr>
          <w:b/>
          <w:bCs/>
          <w:sz w:val="22"/>
          <w:szCs w:val="22"/>
          <w:u w:val="single"/>
        </w:rPr>
      </w:pPr>
    </w:p>
    <w:p w:rsidR="00E46BF1" w:rsidRDefault="00E46BF1" w:rsidP="00E46BF1">
      <w:pPr>
        <w:pStyle w:val="WW-NormalWeb"/>
        <w:spacing w:before="0" w:after="0"/>
        <w:jc w:val="center"/>
        <w:rPr>
          <w:sz w:val="22"/>
          <w:szCs w:val="22"/>
          <w:u w:val="single"/>
        </w:rPr>
      </w:pPr>
    </w:p>
    <w:p w:rsidR="00E46BF1" w:rsidRDefault="00E46BF1" w:rsidP="00E46BF1">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EC4FD2">
        <w:rPr>
          <w:b/>
          <w:bCs/>
          <w:sz w:val="22"/>
          <w:szCs w:val="22"/>
        </w:rPr>
        <w:t>Procedimento Licitatório nº 17</w:t>
      </w:r>
      <w:r>
        <w:rPr>
          <w:b/>
          <w:bCs/>
          <w:sz w:val="22"/>
          <w:szCs w:val="22"/>
        </w:rPr>
        <w:t>/1</w:t>
      </w:r>
      <w:r w:rsidR="00EC4FD2">
        <w:rPr>
          <w:b/>
          <w:bCs/>
          <w:sz w:val="22"/>
          <w:szCs w:val="22"/>
        </w:rPr>
        <w:t>4</w:t>
      </w:r>
      <w:r>
        <w:rPr>
          <w:sz w:val="22"/>
          <w:szCs w:val="22"/>
        </w:rPr>
        <w:t xml:space="preserve">, </w:t>
      </w:r>
      <w:r w:rsidR="00EC4FD2">
        <w:rPr>
          <w:b/>
          <w:bCs/>
          <w:sz w:val="22"/>
          <w:szCs w:val="22"/>
        </w:rPr>
        <w:t>Pregão n. 005/14</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EC4FD2">
        <w:rPr>
          <w:b/>
          <w:bCs/>
          <w:sz w:val="22"/>
          <w:szCs w:val="22"/>
        </w:rPr>
        <w:t>17/14</w:t>
      </w:r>
      <w:r>
        <w:rPr>
          <w:b/>
          <w:bCs/>
          <w:sz w:val="22"/>
          <w:szCs w:val="22"/>
        </w:rPr>
        <w:t xml:space="preserve"> </w:t>
      </w:r>
      <w:r>
        <w:rPr>
          <w:sz w:val="22"/>
          <w:szCs w:val="22"/>
        </w:rPr>
        <w:t>nas Leis n. 10.520/2002, 8.666/93, 8.078/90, 9.854/99, pelo Decreto n. 3.555, de 8 de agosto de 2000, com as modificações posteriores.</w:t>
      </w:r>
    </w:p>
    <w:p w:rsidR="00E46BF1" w:rsidRDefault="00E46BF1" w:rsidP="00E46BF1">
      <w:pPr>
        <w:pStyle w:val="WW-NormalWeb"/>
        <w:spacing w:before="0" w:after="0"/>
        <w:jc w:val="both"/>
        <w:rPr>
          <w:sz w:val="22"/>
          <w:szCs w:val="22"/>
        </w:rPr>
      </w:pPr>
      <w:r>
        <w:rPr>
          <w:sz w:val="22"/>
          <w:szCs w:val="22"/>
        </w:rPr>
        <w:tab/>
        <w:t>Declaramos também nos preços ofertados encontram-se incluídos todos os impostos, taxas, fretes para prestação do serviço, e demais encargos.</w:t>
      </w:r>
    </w:p>
    <w:p w:rsidR="00E46BF1" w:rsidRDefault="00E46BF1" w:rsidP="00E46BF1">
      <w:pPr>
        <w:pStyle w:val="WW-NormalWeb"/>
        <w:spacing w:before="0" w:after="0"/>
        <w:jc w:val="both"/>
        <w:rPr>
          <w:b/>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Processo Licitatório </w:t>
      </w:r>
      <w:r w:rsidR="00EC4FD2">
        <w:rPr>
          <w:b/>
          <w:sz w:val="22"/>
          <w:szCs w:val="22"/>
        </w:rPr>
        <w:t>17/14</w:t>
      </w:r>
      <w:r>
        <w:rPr>
          <w:b/>
          <w:sz w:val="22"/>
          <w:szCs w:val="22"/>
        </w:rPr>
        <w:t xml:space="preserve">, </w:t>
      </w:r>
      <w:r w:rsidR="00EC4FD2">
        <w:rPr>
          <w:b/>
          <w:bCs/>
          <w:sz w:val="22"/>
          <w:szCs w:val="22"/>
        </w:rPr>
        <w:t>Pregão n. 005/14.</w:t>
      </w:r>
    </w:p>
    <w:p w:rsidR="00E46BF1" w:rsidRDefault="00E46BF1" w:rsidP="00E46BF1">
      <w:pPr>
        <w:pStyle w:val="WW-NormalWeb"/>
        <w:spacing w:before="0" w:after="0"/>
        <w:jc w:val="both"/>
        <w:rPr>
          <w:b/>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jc w:val="both"/>
        <w:rPr>
          <w:sz w:val="22"/>
          <w:szCs w:val="22"/>
        </w:rPr>
      </w:pPr>
    </w:p>
    <w:p w:rsidR="00E46BF1" w:rsidRDefault="00E46BF1" w:rsidP="00E46BF1">
      <w:pPr>
        <w:pStyle w:val="WW-NormalWeb"/>
        <w:spacing w:before="0" w:after="0"/>
        <w:jc w:val="both"/>
        <w:rPr>
          <w:sz w:val="22"/>
          <w:szCs w:val="22"/>
        </w:rPr>
      </w:pPr>
      <w:r>
        <w:rPr>
          <w:sz w:val="22"/>
          <w:szCs w:val="22"/>
        </w:rPr>
        <w:tab/>
        <w:t>Estiva, ____</w:t>
      </w:r>
      <w:r w:rsidR="00EC4FD2">
        <w:rPr>
          <w:sz w:val="22"/>
          <w:szCs w:val="22"/>
        </w:rPr>
        <w:t>____ de ________________ de 2014</w:t>
      </w:r>
      <w:r>
        <w:rPr>
          <w:sz w:val="22"/>
          <w:szCs w:val="22"/>
        </w:rPr>
        <w:t>.</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center"/>
        <w:rPr>
          <w:sz w:val="22"/>
          <w:szCs w:val="22"/>
        </w:rPr>
      </w:pPr>
      <w:r>
        <w:rPr>
          <w:sz w:val="22"/>
          <w:szCs w:val="22"/>
        </w:rPr>
        <w:t xml:space="preserve">____________________________________ </w:t>
      </w:r>
    </w:p>
    <w:p w:rsidR="00E46BF1" w:rsidRDefault="00E46BF1" w:rsidP="00E46BF1">
      <w:pPr>
        <w:pStyle w:val="WW-NormalWeb"/>
        <w:spacing w:before="0" w:after="0"/>
        <w:jc w:val="center"/>
        <w:rPr>
          <w:sz w:val="22"/>
          <w:szCs w:val="22"/>
        </w:rPr>
      </w:pPr>
      <w:r>
        <w:rPr>
          <w:sz w:val="22"/>
          <w:szCs w:val="22"/>
        </w:rPr>
        <w:t xml:space="preserve">Ass. Responsável </w:t>
      </w: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pStyle w:val="WW-NormalWeb"/>
        <w:spacing w:before="0" w:after="0"/>
        <w:jc w:val="both"/>
        <w:rPr>
          <w:sz w:val="22"/>
          <w:szCs w:val="22"/>
        </w:rPr>
      </w:pPr>
    </w:p>
    <w:p w:rsidR="00E46BF1" w:rsidRDefault="00E46BF1" w:rsidP="00E46BF1">
      <w:pPr>
        <w:rPr>
          <w:b/>
          <w:sz w:val="22"/>
          <w:szCs w:val="22"/>
        </w:rPr>
      </w:pPr>
    </w:p>
    <w:p w:rsidR="00E46BF1" w:rsidRDefault="00E46BF1" w:rsidP="00E46BF1">
      <w:pPr>
        <w:jc w:val="center"/>
        <w:rPr>
          <w:b/>
          <w:sz w:val="22"/>
          <w:szCs w:val="22"/>
        </w:rPr>
      </w:pPr>
    </w:p>
    <w:p w:rsidR="00E46BF1" w:rsidRDefault="00E46BF1" w:rsidP="00E46BF1">
      <w:pPr>
        <w:jc w:val="center"/>
        <w:rPr>
          <w:b/>
          <w:sz w:val="22"/>
          <w:szCs w:val="22"/>
        </w:rPr>
      </w:pPr>
    </w:p>
    <w:p w:rsidR="00E46BF1" w:rsidRDefault="00E46BF1" w:rsidP="00E46BF1">
      <w:pPr>
        <w:jc w:val="center"/>
        <w:rPr>
          <w:b/>
          <w:sz w:val="22"/>
          <w:szCs w:val="22"/>
        </w:rPr>
      </w:pPr>
    </w:p>
    <w:p w:rsidR="00E46BF1" w:rsidRDefault="00E46BF1" w:rsidP="00E46BF1">
      <w:pPr>
        <w:rPr>
          <w:b/>
          <w:sz w:val="22"/>
          <w:szCs w:val="22"/>
        </w:rPr>
      </w:pPr>
    </w:p>
    <w:p w:rsidR="00E46BF1" w:rsidRDefault="00E46BF1" w:rsidP="00E46BF1">
      <w:pPr>
        <w:jc w:val="center"/>
        <w:rPr>
          <w:b/>
          <w:sz w:val="22"/>
          <w:szCs w:val="22"/>
        </w:rPr>
      </w:pPr>
    </w:p>
    <w:p w:rsidR="00E46BF1" w:rsidRDefault="00E46BF1" w:rsidP="00E46BF1">
      <w:pPr>
        <w:jc w:val="center"/>
        <w:rPr>
          <w:b/>
          <w:sz w:val="22"/>
          <w:szCs w:val="22"/>
        </w:rPr>
      </w:pPr>
      <w:proofErr w:type="gramStart"/>
      <w:r>
        <w:rPr>
          <w:b/>
          <w:sz w:val="22"/>
          <w:szCs w:val="22"/>
        </w:rPr>
        <w:t>ANEXO VI</w:t>
      </w:r>
      <w:proofErr w:type="gramEnd"/>
    </w:p>
    <w:p w:rsidR="00E46BF1" w:rsidRDefault="00E46BF1" w:rsidP="00E46BF1">
      <w:pPr>
        <w:jc w:val="center"/>
        <w:rPr>
          <w:b/>
          <w:sz w:val="17"/>
          <w:szCs w:val="22"/>
        </w:rPr>
      </w:pPr>
      <w:r>
        <w:rPr>
          <w:b/>
          <w:sz w:val="22"/>
          <w:szCs w:val="22"/>
        </w:rPr>
        <w:t>MINUTA DE CONTRATO</w:t>
      </w:r>
    </w:p>
    <w:p w:rsidR="00E46BF1" w:rsidRDefault="00E46BF1" w:rsidP="00E46BF1">
      <w:pPr>
        <w:pStyle w:val="WW-Corpodetexto2"/>
        <w:tabs>
          <w:tab w:val="left" w:pos="1134"/>
          <w:tab w:val="left" w:pos="1418"/>
        </w:tabs>
        <w:rPr>
          <w:rFonts w:ascii="Times New Roman" w:hAnsi="Times New Roman"/>
          <w:sz w:val="17"/>
          <w:szCs w:val="22"/>
        </w:rPr>
      </w:pPr>
      <w:r>
        <w:rPr>
          <w:rFonts w:ascii="Times New Roman" w:hAnsi="Times New Roman"/>
          <w:sz w:val="17"/>
          <w:szCs w:val="22"/>
        </w:rPr>
        <w:t>TERMO DE CONTRATO QUE ENTRE SI CELEBRAM O MUNICÍPIO DE ESTIVA POR INTERMÉDIO DE SUA PREFEITURA MUNICIPAL e a EMPRESA</w:t>
      </w:r>
      <w:proofErr w:type="gramStart"/>
      <w:r>
        <w:rPr>
          <w:rFonts w:ascii="Times New Roman" w:hAnsi="Times New Roman"/>
          <w:sz w:val="17"/>
          <w:szCs w:val="22"/>
        </w:rPr>
        <w:t xml:space="preserve">  </w:t>
      </w:r>
      <w:proofErr w:type="gramEnd"/>
      <w:r>
        <w:rPr>
          <w:rFonts w:ascii="Times New Roman" w:hAnsi="Times New Roman"/>
          <w:sz w:val="17"/>
          <w:szCs w:val="22"/>
        </w:rPr>
        <w:t>________________________.</w:t>
      </w:r>
    </w:p>
    <w:p w:rsidR="00E46BF1" w:rsidRDefault="00E46BF1" w:rsidP="00E46BF1">
      <w:pPr>
        <w:pStyle w:val="WW-Corpodetexto2"/>
        <w:tabs>
          <w:tab w:val="left" w:pos="1134"/>
          <w:tab w:val="left" w:pos="1418"/>
        </w:tabs>
        <w:rPr>
          <w:rFonts w:ascii="Times New Roman" w:hAnsi="Times New Roman"/>
          <w:sz w:val="17"/>
          <w:szCs w:val="22"/>
        </w:rPr>
      </w:pPr>
    </w:p>
    <w:p w:rsidR="00E46BF1" w:rsidRDefault="00E46BF1" w:rsidP="00E46BF1">
      <w:pPr>
        <w:pStyle w:val="WW-Corpodetexto2"/>
        <w:tabs>
          <w:tab w:val="left" w:pos="1134"/>
          <w:tab w:val="left" w:pos="1418"/>
        </w:tabs>
        <w:rPr>
          <w:rFonts w:ascii="Times New Roman" w:hAnsi="Times New Roman"/>
          <w:sz w:val="17"/>
          <w:szCs w:val="22"/>
        </w:rPr>
      </w:pPr>
      <w:r>
        <w:rPr>
          <w:rFonts w:ascii="Times New Roman" w:hAnsi="Times New Roman"/>
          <w:sz w:val="17"/>
          <w:szCs w:val="22"/>
        </w:rPr>
        <w:t xml:space="preserve">O Município de ESTIVA, Estado de Minas Gerais, pessoa jurídica de direito público, inscrita no CNPJ/MF sob o nº 18.675.918/0001-04, por seu representante legal Sr. João </w:t>
      </w:r>
      <w:r w:rsidR="000714BC">
        <w:rPr>
          <w:rFonts w:ascii="Times New Roman" w:hAnsi="Times New Roman"/>
          <w:sz w:val="17"/>
          <w:szCs w:val="22"/>
        </w:rPr>
        <w:t>Marque Ferreira</w:t>
      </w:r>
      <w:r>
        <w:rPr>
          <w:rFonts w:ascii="Times New Roman" w:hAnsi="Times New Roman"/>
          <w:sz w:val="17"/>
          <w:szCs w:val="22"/>
        </w:rPr>
        <w:t xml:space="preserve">, Prefeito Municipal, portador do CPF nº </w:t>
      </w:r>
      <w:proofErr w:type="spellStart"/>
      <w:r w:rsidR="000714BC">
        <w:rPr>
          <w:rFonts w:ascii="Times New Roman" w:hAnsi="Times New Roman"/>
          <w:sz w:val="17"/>
          <w:szCs w:val="22"/>
        </w:rPr>
        <w:t>xxxx</w:t>
      </w:r>
      <w:proofErr w:type="spellEnd"/>
      <w:r>
        <w:rPr>
          <w:rFonts w:ascii="Times New Roman" w:hAnsi="Times New Roman"/>
          <w:sz w:val="17"/>
          <w:szCs w:val="22"/>
        </w:rPr>
        <w:t xml:space="preserve">, Carteira Identidade RG. </w:t>
      </w:r>
      <w:proofErr w:type="spellStart"/>
      <w:r w:rsidR="000714BC">
        <w:rPr>
          <w:rFonts w:ascii="Times New Roman" w:hAnsi="Times New Roman"/>
          <w:sz w:val="17"/>
          <w:szCs w:val="22"/>
        </w:rPr>
        <w:t>xxxx</w:t>
      </w:r>
      <w:proofErr w:type="spellEnd"/>
      <w:r>
        <w:rPr>
          <w:rFonts w:ascii="Times New Roman" w:hAnsi="Times New Roman"/>
          <w:sz w:val="17"/>
          <w:szCs w:val="22"/>
        </w:rPr>
        <w:t xml:space="preserve">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Pr>
          <w:rFonts w:ascii="Times New Roman" w:hAnsi="Times New Roman"/>
          <w:sz w:val="17"/>
          <w:szCs w:val="22"/>
        </w:rPr>
        <w:t>Sr.</w:t>
      </w:r>
      <w:proofErr w:type="gramEnd"/>
      <w:r>
        <w:rPr>
          <w:rFonts w:ascii="Times New Roman" w:hAnsi="Times New Roman"/>
          <w:sz w:val="17"/>
          <w:szCs w:val="22"/>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aos termos do edital, sujeitando-se às normas preconizadas na Lei nº 8.666, de 21 de junho de 1993, Lei 10.520/2002, e Decreto Municipal nº 2.084/05, e no que consta do </w:t>
      </w:r>
      <w:r w:rsidR="00E724BD">
        <w:rPr>
          <w:rFonts w:ascii="Times New Roman" w:hAnsi="Times New Roman"/>
          <w:sz w:val="17"/>
          <w:szCs w:val="22"/>
        </w:rPr>
        <w:t>Procedimento Licitatório nº17 /14, Pregão Presencial 005/14</w:t>
      </w:r>
      <w:r>
        <w:rPr>
          <w:rFonts w:ascii="Times New Roman" w:hAnsi="Times New Roman"/>
          <w:sz w:val="17"/>
          <w:szCs w:val="22"/>
        </w:rPr>
        <w:t>,  mediante as cláusulas e condições seguintes:</w:t>
      </w:r>
    </w:p>
    <w:p w:rsidR="00E46BF1" w:rsidRDefault="00E46BF1" w:rsidP="00E46BF1">
      <w:pPr>
        <w:tabs>
          <w:tab w:val="left" w:pos="1134"/>
          <w:tab w:val="left" w:pos="1418"/>
        </w:tabs>
        <w:jc w:val="both"/>
        <w:rPr>
          <w:sz w:val="17"/>
          <w:szCs w:val="22"/>
        </w:rPr>
      </w:pPr>
    </w:p>
    <w:p w:rsidR="00E46BF1" w:rsidRDefault="00E46BF1" w:rsidP="00E46BF1">
      <w:pPr>
        <w:tabs>
          <w:tab w:val="left" w:pos="1134"/>
          <w:tab w:val="left" w:pos="1418"/>
        </w:tabs>
        <w:jc w:val="both"/>
        <w:rPr>
          <w:sz w:val="17"/>
          <w:szCs w:val="22"/>
        </w:rPr>
      </w:pPr>
      <w:proofErr w:type="gramStart"/>
      <w:r>
        <w:rPr>
          <w:i/>
          <w:sz w:val="17"/>
          <w:szCs w:val="22"/>
          <w:u w:val="single"/>
        </w:rPr>
        <w:t>1.</w:t>
      </w:r>
      <w:proofErr w:type="gramEnd"/>
      <w:r>
        <w:rPr>
          <w:i/>
          <w:sz w:val="17"/>
          <w:szCs w:val="22"/>
          <w:u w:val="single"/>
        </w:rPr>
        <w:t>CLÁUSULA PRIMEIRA - DO OBJETO</w:t>
      </w:r>
    </w:p>
    <w:p w:rsidR="00E46BF1" w:rsidRDefault="00E46BF1" w:rsidP="00E46BF1">
      <w:pPr>
        <w:pStyle w:val="Ttulo2"/>
        <w:rPr>
          <w:sz w:val="22"/>
        </w:rPr>
      </w:pPr>
      <w:r>
        <w:rPr>
          <w:b w:val="0"/>
          <w:bCs w:val="0"/>
          <w:color w:val="auto"/>
          <w:sz w:val="17"/>
        </w:rPr>
        <w:t xml:space="preserve">1.1. O objeto do presente contrato </w:t>
      </w:r>
      <w:r>
        <w:rPr>
          <w:color w:val="auto"/>
          <w:sz w:val="22"/>
        </w:rPr>
        <w:t>CONTRATAÇÃO DE EMPRESA ESPECIALIZADA EM GERENCIAMENTO DE CARTÃO MAGNÉTICO DE VALE ALIMENTAÇÃO</w:t>
      </w:r>
      <w:proofErr w:type="gramStart"/>
      <w:r w:rsidR="00E724BD">
        <w:rPr>
          <w:sz w:val="22"/>
        </w:rPr>
        <w:t xml:space="preserve"> </w:t>
      </w:r>
      <w:r w:rsidR="00E724BD">
        <w:rPr>
          <w:color w:val="auto"/>
          <w:sz w:val="22"/>
        </w:rPr>
        <w:t xml:space="preserve"> </w:t>
      </w:r>
      <w:proofErr w:type="gramEnd"/>
      <w:r w:rsidR="00E724BD">
        <w:rPr>
          <w:color w:val="auto"/>
          <w:sz w:val="22"/>
        </w:rPr>
        <w:t xml:space="preserve">E FORNECIMENTO DESSE BENEFÍCIO AOS SERVIDORES DA PREFEITURA MUNICIPAL DE ESTIVA </w:t>
      </w:r>
      <w:r w:rsidR="00E724BD">
        <w:rPr>
          <w:color w:val="auto"/>
          <w:sz w:val="17"/>
        </w:rPr>
        <w:t>,</w:t>
      </w:r>
      <w:r>
        <w:rPr>
          <w:b w:val="0"/>
          <w:bCs w:val="0"/>
          <w:color w:val="auto"/>
          <w:sz w:val="17"/>
        </w:rPr>
        <w:t xml:space="preserve">em conformidade com as especificações constantes no ANEXO I do edital de licitação decorrente do </w:t>
      </w:r>
      <w:r>
        <w:rPr>
          <w:bCs w:val="0"/>
          <w:color w:val="auto"/>
          <w:sz w:val="17"/>
        </w:rPr>
        <w:t>Procedimen</w:t>
      </w:r>
      <w:r w:rsidR="00E724BD">
        <w:rPr>
          <w:bCs w:val="0"/>
          <w:color w:val="auto"/>
          <w:sz w:val="17"/>
        </w:rPr>
        <w:t>to Licitatório nº 017</w:t>
      </w:r>
      <w:r>
        <w:rPr>
          <w:bCs w:val="0"/>
          <w:color w:val="auto"/>
          <w:sz w:val="17"/>
        </w:rPr>
        <w:t>/1</w:t>
      </w:r>
      <w:r w:rsidR="00E724BD">
        <w:rPr>
          <w:bCs w:val="0"/>
          <w:color w:val="auto"/>
          <w:sz w:val="17"/>
        </w:rPr>
        <w:t>4</w:t>
      </w:r>
      <w:r>
        <w:rPr>
          <w:b w:val="0"/>
          <w:bCs w:val="0"/>
          <w:color w:val="auto"/>
          <w:sz w:val="17"/>
        </w:rPr>
        <w:t xml:space="preserve">, modalidade </w:t>
      </w:r>
      <w:r w:rsidR="00E724BD">
        <w:rPr>
          <w:bCs w:val="0"/>
          <w:color w:val="auto"/>
          <w:sz w:val="17"/>
        </w:rPr>
        <w:t>Pregão Presencial nº 005/14</w:t>
      </w:r>
      <w:r>
        <w:rPr>
          <w:bCs w:val="0"/>
          <w:color w:val="auto"/>
          <w:sz w:val="17"/>
        </w:rPr>
        <w:t>,</w:t>
      </w:r>
      <w:r>
        <w:rPr>
          <w:b w:val="0"/>
          <w:bCs w:val="0"/>
          <w:color w:val="auto"/>
          <w:sz w:val="17"/>
        </w:rPr>
        <w:t xml:space="preserve"> proposta comercial apresentada e ata do pregão.</w:t>
      </w:r>
    </w:p>
    <w:p w:rsidR="00E46BF1" w:rsidRDefault="00E46BF1" w:rsidP="00E46BF1">
      <w:pPr>
        <w:pStyle w:val="Recuodecorpodetexto3"/>
        <w:tabs>
          <w:tab w:val="left" w:pos="1134"/>
          <w:tab w:val="left" w:pos="1418"/>
        </w:tabs>
        <w:ind w:left="0"/>
        <w:jc w:val="both"/>
        <w:rPr>
          <w:sz w:val="17"/>
          <w:szCs w:val="22"/>
        </w:rPr>
      </w:pPr>
      <w:r>
        <w:rPr>
          <w:sz w:val="17"/>
          <w:szCs w:val="22"/>
        </w:rPr>
        <w:t xml:space="preserve">1.1.1. O instrumento </w:t>
      </w:r>
      <w:proofErr w:type="spellStart"/>
      <w:r>
        <w:rPr>
          <w:sz w:val="17"/>
          <w:szCs w:val="22"/>
        </w:rPr>
        <w:t>editalício</w:t>
      </w:r>
      <w:proofErr w:type="spellEnd"/>
      <w:r>
        <w:rPr>
          <w:sz w:val="17"/>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E46BF1" w:rsidRDefault="00E46BF1" w:rsidP="00E46BF1">
      <w:pPr>
        <w:tabs>
          <w:tab w:val="left" w:pos="1134"/>
          <w:tab w:val="left" w:pos="1418"/>
        </w:tabs>
        <w:jc w:val="both"/>
        <w:rPr>
          <w:i/>
          <w:sz w:val="17"/>
          <w:szCs w:val="22"/>
          <w:u w:val="single"/>
        </w:rPr>
      </w:pPr>
      <w:r>
        <w:rPr>
          <w:i/>
          <w:sz w:val="17"/>
          <w:szCs w:val="22"/>
          <w:u w:val="single"/>
        </w:rPr>
        <w:t>2. CLÁUSULA SEGUNDA - DAS OBRIGAÇÕES DA CONTRATANTE</w:t>
      </w:r>
    </w:p>
    <w:p w:rsidR="00E46BF1" w:rsidRDefault="00E46BF1" w:rsidP="00E46BF1">
      <w:pPr>
        <w:tabs>
          <w:tab w:val="left" w:pos="1134"/>
          <w:tab w:val="left" w:pos="1418"/>
        </w:tabs>
        <w:jc w:val="both"/>
        <w:rPr>
          <w:sz w:val="17"/>
          <w:szCs w:val="22"/>
        </w:rPr>
      </w:pPr>
      <w:r>
        <w:rPr>
          <w:sz w:val="17"/>
          <w:szCs w:val="22"/>
        </w:rPr>
        <w:t xml:space="preserve">2.1 Para garantir o fiel cumprimento do objeto do presente Contrato, a CONTRATANTE se </w:t>
      </w:r>
      <w:proofErr w:type="gramStart"/>
      <w:r>
        <w:rPr>
          <w:sz w:val="17"/>
          <w:szCs w:val="22"/>
        </w:rPr>
        <w:t>obriga</w:t>
      </w:r>
      <w:proofErr w:type="gramEnd"/>
      <w:r>
        <w:rPr>
          <w:sz w:val="17"/>
          <w:szCs w:val="22"/>
        </w:rPr>
        <w:t xml:space="preserve"> a:</w:t>
      </w:r>
    </w:p>
    <w:p w:rsidR="00E46BF1" w:rsidRDefault="00E46BF1" w:rsidP="00E46BF1">
      <w:pPr>
        <w:tabs>
          <w:tab w:val="left" w:pos="1134"/>
          <w:tab w:val="left" w:pos="1418"/>
        </w:tabs>
        <w:jc w:val="both"/>
        <w:rPr>
          <w:sz w:val="17"/>
          <w:szCs w:val="22"/>
        </w:rPr>
      </w:pPr>
      <w:r>
        <w:rPr>
          <w:sz w:val="17"/>
          <w:szCs w:val="22"/>
        </w:rPr>
        <w:t xml:space="preserve">a) efetuar o pagamento na forma convencionada na Cláusula Sexta do presente instrumento, dentro do prazo previsto, desde que atendidas </w:t>
      </w:r>
      <w:proofErr w:type="gramStart"/>
      <w:r>
        <w:rPr>
          <w:sz w:val="17"/>
          <w:szCs w:val="22"/>
        </w:rPr>
        <w:t>as</w:t>
      </w:r>
      <w:proofErr w:type="gramEnd"/>
      <w:r>
        <w:rPr>
          <w:sz w:val="17"/>
          <w:szCs w:val="22"/>
        </w:rPr>
        <w:t xml:space="preserve"> formalidades previstas; </w:t>
      </w:r>
    </w:p>
    <w:p w:rsidR="00E46BF1" w:rsidRDefault="00E46BF1" w:rsidP="00E46BF1">
      <w:pPr>
        <w:tabs>
          <w:tab w:val="left" w:pos="1134"/>
          <w:tab w:val="left" w:pos="1418"/>
        </w:tabs>
        <w:jc w:val="both"/>
        <w:rPr>
          <w:sz w:val="17"/>
          <w:szCs w:val="22"/>
        </w:rPr>
      </w:pPr>
      <w:r>
        <w:rPr>
          <w:sz w:val="17"/>
          <w:szCs w:val="22"/>
        </w:rPr>
        <w:t>b) designar a Comissão para promover o recebimento provisório e definitivo em conformidade com a proposta comercial e o ANEXO do Edital;</w:t>
      </w:r>
    </w:p>
    <w:p w:rsidR="00E46BF1" w:rsidRDefault="00E46BF1" w:rsidP="00E46BF1">
      <w:pPr>
        <w:pStyle w:val="Recuodecorpodetexto2"/>
        <w:numPr>
          <w:ilvl w:val="0"/>
          <w:numId w:val="7"/>
        </w:numPr>
        <w:rPr>
          <w:b/>
          <w:bCs/>
          <w:color w:val="FF0000"/>
          <w:sz w:val="17"/>
          <w:szCs w:val="22"/>
        </w:rPr>
      </w:pPr>
      <w:proofErr w:type="gramStart"/>
      <w:r>
        <w:rPr>
          <w:sz w:val="17"/>
          <w:szCs w:val="22"/>
        </w:rPr>
        <w:t>notificar</w:t>
      </w:r>
      <w:proofErr w:type="gramEnd"/>
      <w:r>
        <w:rPr>
          <w:sz w:val="17"/>
          <w:szCs w:val="22"/>
        </w:rPr>
        <w:t xml:space="preserve"> a CONTRATADA, imediatamente, sobre as faltas e defeitos observados no cumprimento da obrigação ora ajustada.</w:t>
      </w:r>
    </w:p>
    <w:p w:rsidR="00E46BF1" w:rsidRDefault="00E46BF1" w:rsidP="00E46BF1">
      <w:pPr>
        <w:tabs>
          <w:tab w:val="left" w:pos="1134"/>
          <w:tab w:val="left" w:pos="1418"/>
        </w:tabs>
        <w:jc w:val="both"/>
        <w:rPr>
          <w:i/>
          <w:sz w:val="17"/>
          <w:szCs w:val="22"/>
          <w:u w:val="single"/>
        </w:rPr>
      </w:pPr>
    </w:p>
    <w:p w:rsidR="00E46BF1" w:rsidRDefault="00E46BF1" w:rsidP="00E46BF1">
      <w:pPr>
        <w:tabs>
          <w:tab w:val="left" w:pos="1134"/>
          <w:tab w:val="left" w:pos="1418"/>
        </w:tabs>
        <w:jc w:val="both"/>
        <w:rPr>
          <w:i/>
          <w:sz w:val="17"/>
          <w:szCs w:val="22"/>
          <w:u w:val="single"/>
        </w:rPr>
      </w:pPr>
      <w:r>
        <w:rPr>
          <w:i/>
          <w:sz w:val="17"/>
          <w:szCs w:val="22"/>
          <w:u w:val="single"/>
        </w:rPr>
        <w:t>3. CLÁUSULA TERCEIRA - DAS OBRIGAÇÕES DA CONTRATADA</w:t>
      </w:r>
    </w:p>
    <w:p w:rsidR="00E46BF1" w:rsidRDefault="00E46BF1" w:rsidP="00E46BF1">
      <w:pPr>
        <w:pStyle w:val="WW-NormalWeb"/>
        <w:spacing w:before="0" w:after="0"/>
        <w:jc w:val="both"/>
        <w:rPr>
          <w:sz w:val="17"/>
          <w:szCs w:val="22"/>
        </w:rPr>
      </w:pPr>
      <w:r>
        <w:rPr>
          <w:sz w:val="17"/>
          <w:szCs w:val="22"/>
        </w:rPr>
        <w:t>3.1. A contratada ficará obrigada a:</w:t>
      </w:r>
    </w:p>
    <w:p w:rsidR="00E46BF1" w:rsidRDefault="00E46BF1" w:rsidP="00E46BF1">
      <w:pPr>
        <w:pStyle w:val="WW-NormalWeb"/>
        <w:numPr>
          <w:ilvl w:val="0"/>
          <w:numId w:val="9"/>
        </w:numPr>
        <w:spacing w:before="0" w:after="0"/>
        <w:jc w:val="both"/>
        <w:rPr>
          <w:sz w:val="17"/>
          <w:szCs w:val="22"/>
        </w:rPr>
      </w:pPr>
      <w:r>
        <w:rPr>
          <w:sz w:val="17"/>
        </w:rPr>
        <w:t>Obedecer a todas as condições especificadas neste contrato. O não atendimento a esta condição caracterizará o descumprimento total da obrigação assumida, sujeitando o licitante às penalidades previstas neste contrato.</w:t>
      </w:r>
    </w:p>
    <w:p w:rsidR="00E46BF1" w:rsidRDefault="00E46BF1" w:rsidP="00E46BF1">
      <w:pPr>
        <w:pStyle w:val="WW-NormalWeb"/>
        <w:numPr>
          <w:ilvl w:val="0"/>
          <w:numId w:val="9"/>
        </w:numPr>
        <w:spacing w:before="0" w:after="0"/>
        <w:jc w:val="both"/>
        <w:rPr>
          <w:sz w:val="17"/>
        </w:rPr>
      </w:pPr>
      <w:r>
        <w:rPr>
          <w:sz w:val="17"/>
          <w:szCs w:val="17"/>
        </w:rPr>
        <w:t>Garantir qualidade nos serviços prestados, sob pena de multas e sem prejuízo das demais sanções previstas. No caso de reincidência da falta o caso será levado à Assessoria Jurídica Municipal para que proceda à rescisão contratual</w:t>
      </w:r>
      <w:r>
        <w:rPr>
          <w:sz w:val="17"/>
        </w:rPr>
        <w:t>.</w:t>
      </w:r>
    </w:p>
    <w:p w:rsidR="00E46BF1" w:rsidRDefault="00E46BF1" w:rsidP="00E46BF1">
      <w:pPr>
        <w:pStyle w:val="WW-NormalWeb"/>
        <w:numPr>
          <w:ilvl w:val="0"/>
          <w:numId w:val="9"/>
        </w:numPr>
        <w:spacing w:before="0" w:after="0"/>
        <w:jc w:val="both"/>
        <w:rPr>
          <w:sz w:val="17"/>
          <w:szCs w:val="22"/>
        </w:rPr>
      </w:pPr>
      <w:r>
        <w:rPr>
          <w:sz w:val="17"/>
        </w:rPr>
        <w:t>Fornecer a licitadora a(s) competente(s) nota(s) fiscal (is) serviço efetuado</w:t>
      </w:r>
      <w:proofErr w:type="gramStart"/>
      <w:r>
        <w:rPr>
          <w:sz w:val="17"/>
        </w:rPr>
        <w:t>,.</w:t>
      </w:r>
      <w:proofErr w:type="gramEnd"/>
    </w:p>
    <w:p w:rsidR="00E46BF1" w:rsidRDefault="00E46BF1" w:rsidP="00E46BF1">
      <w:pPr>
        <w:pStyle w:val="WW-NormalWeb"/>
        <w:numPr>
          <w:ilvl w:val="0"/>
          <w:numId w:val="9"/>
        </w:numPr>
        <w:spacing w:before="0" w:after="0"/>
        <w:jc w:val="both"/>
        <w:rPr>
          <w:sz w:val="17"/>
          <w:szCs w:val="22"/>
        </w:rPr>
      </w:pPr>
      <w:r>
        <w:rPr>
          <w:sz w:val="17"/>
        </w:rPr>
        <w:t>Assumir inteira responsabilidade com todas as despesas diretas e indiretas, tais como frete, com as pessoas envolvidas na execução do serviço, que não terão qualquer vínculo empregatício com a licitadora.</w:t>
      </w:r>
    </w:p>
    <w:p w:rsidR="00E46BF1" w:rsidRDefault="00E46BF1" w:rsidP="00E46BF1">
      <w:pPr>
        <w:pStyle w:val="WW-NormalWeb"/>
        <w:numPr>
          <w:ilvl w:val="0"/>
          <w:numId w:val="9"/>
        </w:numPr>
        <w:spacing w:before="0" w:after="0"/>
        <w:jc w:val="both"/>
        <w:rPr>
          <w:sz w:val="17"/>
        </w:rPr>
      </w:pPr>
      <w:r>
        <w:rPr>
          <w:sz w:val="17"/>
        </w:rPr>
        <w:t>Assumir total responsabilidade por qualquer dano pessoal ou material que seus empregados venham causar ao patrimônio da Licitadora ou a terceiros, quando da execução do serviço, objeto deste instrumento, ou em razão de má qualidade dos serviços prestados.</w:t>
      </w:r>
    </w:p>
    <w:p w:rsidR="00E46BF1" w:rsidRDefault="00E46BF1" w:rsidP="00E46BF1">
      <w:pPr>
        <w:pStyle w:val="WW-NormalWeb"/>
        <w:numPr>
          <w:ilvl w:val="0"/>
          <w:numId w:val="9"/>
        </w:numPr>
        <w:spacing w:before="0" w:after="0"/>
        <w:jc w:val="both"/>
        <w:rPr>
          <w:sz w:val="17"/>
          <w:szCs w:val="22"/>
        </w:rPr>
      </w:pPr>
      <w:r>
        <w:rPr>
          <w:sz w:val="17"/>
        </w:rPr>
        <w:t>Manter durante a execução do contrato, em compatibilidade com as obrigações assumidas, todas as condições de habilitação e qualificação exigidas na licitação.</w:t>
      </w:r>
    </w:p>
    <w:p w:rsidR="00E46BF1" w:rsidRDefault="00E46BF1" w:rsidP="00E46BF1">
      <w:pPr>
        <w:pStyle w:val="WW-NormalWeb"/>
        <w:numPr>
          <w:ilvl w:val="0"/>
          <w:numId w:val="9"/>
        </w:numPr>
        <w:spacing w:before="0" w:after="0"/>
        <w:jc w:val="both"/>
        <w:rPr>
          <w:sz w:val="17"/>
        </w:rPr>
      </w:pPr>
      <w:r>
        <w:rPr>
          <w:sz w:val="17"/>
          <w:szCs w:val="22"/>
        </w:rPr>
        <w:t>Aceitar ampliações ou reduções dentro do limite estabelecido pela Lei Federal 8.666/93.</w:t>
      </w:r>
    </w:p>
    <w:p w:rsidR="00E46BF1" w:rsidRDefault="00E46BF1" w:rsidP="00E46BF1">
      <w:pPr>
        <w:pStyle w:val="WW-NormalWeb"/>
        <w:numPr>
          <w:ilvl w:val="0"/>
          <w:numId w:val="9"/>
        </w:numPr>
        <w:spacing w:before="0" w:after="0"/>
        <w:jc w:val="both"/>
        <w:rPr>
          <w:sz w:val="17"/>
        </w:rPr>
      </w:pPr>
      <w:r>
        <w:rPr>
          <w:sz w:val="17"/>
          <w:szCs w:val="22"/>
        </w:rPr>
        <w:t>Receber as Ordens de Serviço via fax no número indicado em sua proposta comercial</w:t>
      </w:r>
    </w:p>
    <w:p w:rsidR="00E46BF1" w:rsidRDefault="00E46BF1" w:rsidP="00E46BF1">
      <w:pPr>
        <w:pStyle w:val="WW-NormalWeb"/>
        <w:numPr>
          <w:ilvl w:val="0"/>
          <w:numId w:val="9"/>
        </w:numPr>
        <w:spacing w:before="0" w:after="0"/>
        <w:jc w:val="both"/>
        <w:rPr>
          <w:sz w:val="17"/>
        </w:rPr>
      </w:pPr>
      <w:r>
        <w:rPr>
          <w:b/>
          <w:sz w:val="16"/>
          <w:szCs w:val="16"/>
        </w:rPr>
        <w:t>Prazo de vigência do seguro: 12 (doze) meses a contar da assinatura do contrato</w:t>
      </w:r>
      <w:r>
        <w:rPr>
          <w:sz w:val="16"/>
          <w:szCs w:val="16"/>
        </w:rPr>
        <w:t>.</w:t>
      </w:r>
    </w:p>
    <w:p w:rsidR="00E46BF1" w:rsidRDefault="00E46BF1" w:rsidP="00E46BF1">
      <w:pPr>
        <w:jc w:val="both"/>
        <w:rPr>
          <w:b/>
          <w:bCs/>
          <w:sz w:val="17"/>
          <w:szCs w:val="17"/>
        </w:rPr>
      </w:pPr>
    </w:p>
    <w:p w:rsidR="00E46BF1" w:rsidRDefault="00E46BF1" w:rsidP="00E46BF1">
      <w:pPr>
        <w:tabs>
          <w:tab w:val="left" w:pos="1134"/>
          <w:tab w:val="left" w:pos="1418"/>
        </w:tabs>
        <w:jc w:val="both"/>
        <w:rPr>
          <w:bCs/>
          <w:iCs/>
          <w:color w:val="FF0000"/>
          <w:sz w:val="17"/>
          <w:szCs w:val="17"/>
        </w:rPr>
      </w:pPr>
    </w:p>
    <w:p w:rsidR="00E46BF1" w:rsidRDefault="00E46BF1" w:rsidP="00E46BF1">
      <w:pPr>
        <w:tabs>
          <w:tab w:val="left" w:pos="1134"/>
          <w:tab w:val="left" w:pos="1418"/>
        </w:tabs>
        <w:jc w:val="both"/>
        <w:rPr>
          <w:i/>
          <w:sz w:val="17"/>
          <w:szCs w:val="22"/>
          <w:u w:val="single"/>
        </w:rPr>
      </w:pPr>
      <w:r>
        <w:rPr>
          <w:i/>
          <w:sz w:val="17"/>
          <w:szCs w:val="22"/>
          <w:u w:val="single"/>
        </w:rPr>
        <w:t>4. CLÁUSULA QUARTA - DO PREÇO</w:t>
      </w:r>
    </w:p>
    <w:p w:rsidR="00E46BF1" w:rsidRDefault="00E46BF1" w:rsidP="00E46BF1">
      <w:pPr>
        <w:tabs>
          <w:tab w:val="left" w:pos="1134"/>
          <w:tab w:val="left" w:pos="1418"/>
        </w:tabs>
        <w:jc w:val="both"/>
        <w:rPr>
          <w:sz w:val="17"/>
          <w:szCs w:val="22"/>
        </w:rPr>
      </w:pPr>
      <w:r>
        <w:rPr>
          <w:sz w:val="17"/>
          <w:szCs w:val="22"/>
        </w:rPr>
        <w:t>4.1. Pela prestação de serviço previsto na cláusula primeira deste Contrato, a CONTRATANTE pagará à CONTRATADA, conforme cláusula quinta deste instrumento, a importância global de R$...</w:t>
      </w:r>
      <w:proofErr w:type="gramStart"/>
      <w:r>
        <w:rPr>
          <w:sz w:val="17"/>
          <w:szCs w:val="22"/>
        </w:rPr>
        <w:t>.,</w:t>
      </w:r>
      <w:proofErr w:type="gramEnd"/>
      <w:r>
        <w:rPr>
          <w:sz w:val="17"/>
          <w:szCs w:val="22"/>
        </w:rPr>
        <w:t xml:space="preserve"> </w:t>
      </w:r>
      <w:proofErr w:type="spellStart"/>
      <w:r>
        <w:rPr>
          <w:sz w:val="17"/>
          <w:szCs w:val="22"/>
        </w:rPr>
        <w:t>parceladamente</w:t>
      </w:r>
      <w:proofErr w:type="spellEnd"/>
      <w:r>
        <w:rPr>
          <w:sz w:val="17"/>
          <w:szCs w:val="22"/>
        </w:rPr>
        <w:t xml:space="preserve"> conforme as ordens para prestação dos serviços, observada a Proposta Comercial do Processo licitatório à epígrafe e preço registrado em ata.</w:t>
      </w:r>
    </w:p>
    <w:p w:rsidR="00E46BF1" w:rsidRDefault="00E46BF1" w:rsidP="00E46BF1">
      <w:pPr>
        <w:tabs>
          <w:tab w:val="left" w:pos="1134"/>
          <w:tab w:val="left" w:pos="1418"/>
        </w:tabs>
        <w:jc w:val="both"/>
        <w:rPr>
          <w:color w:val="FF0000"/>
          <w:sz w:val="17"/>
          <w:szCs w:val="22"/>
        </w:rPr>
      </w:pPr>
    </w:p>
    <w:p w:rsidR="00E46BF1" w:rsidRDefault="00E46BF1" w:rsidP="00E46BF1">
      <w:pPr>
        <w:tabs>
          <w:tab w:val="left" w:pos="1134"/>
          <w:tab w:val="left" w:pos="1418"/>
        </w:tabs>
        <w:jc w:val="both"/>
        <w:rPr>
          <w:i/>
          <w:sz w:val="17"/>
          <w:szCs w:val="22"/>
          <w:u w:val="single"/>
        </w:rPr>
      </w:pPr>
      <w:r>
        <w:rPr>
          <w:i/>
          <w:sz w:val="17"/>
          <w:szCs w:val="22"/>
          <w:u w:val="single"/>
        </w:rPr>
        <w:t>5. CLÁUSULA QUINTA - DO RECEBIMENTO</w:t>
      </w:r>
    </w:p>
    <w:p w:rsidR="00E46BF1" w:rsidRDefault="00E46BF1" w:rsidP="00E46BF1">
      <w:pPr>
        <w:pStyle w:val="Recuodecorpodetexto"/>
        <w:tabs>
          <w:tab w:val="left" w:pos="1134"/>
          <w:tab w:val="left" w:pos="1418"/>
          <w:tab w:val="num" w:pos="1528"/>
        </w:tabs>
        <w:spacing w:before="0" w:after="0"/>
        <w:ind w:left="0"/>
        <w:rPr>
          <w:rFonts w:ascii="Times New Roman" w:hAnsi="Times New Roman" w:cs="Times New Roman"/>
          <w:b/>
          <w:sz w:val="17"/>
          <w:u w:val="single"/>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A administração realizará inicialmente o recebimento provisório do objeto, pelo responsável por seu acompanhamento e fiscalização, mediante termo circunstanciado, assinado pelas partes no prazo de cinco dias da comunicação escrita do contatado. O recebimento definitivo</w:t>
      </w:r>
      <w:proofErr w:type="gramStart"/>
      <w:r>
        <w:rPr>
          <w:rFonts w:ascii="Times New Roman" w:hAnsi="Times New Roman" w:cs="Times New Roman"/>
          <w:sz w:val="17"/>
          <w:szCs w:val="22"/>
        </w:rPr>
        <w:t>, dar-se-á</w:t>
      </w:r>
      <w:proofErr w:type="gramEnd"/>
      <w:r>
        <w:rPr>
          <w:rFonts w:ascii="Times New Roman" w:hAnsi="Times New Roman" w:cs="Times New Roman"/>
          <w:sz w:val="17"/>
          <w:szCs w:val="22"/>
        </w:rPr>
        <w:t xml:space="preserve"> após o prazo de observação, ou vistoria que comprove a adequação do objeto aos termos contratuais nos moldes do art. 73, I a e b da Lei 8.666/93.</w:t>
      </w:r>
    </w:p>
    <w:p w:rsidR="00E46BF1" w:rsidRDefault="00E46BF1" w:rsidP="00E46BF1">
      <w:pPr>
        <w:pStyle w:val="Recuodecorpodetexto"/>
        <w:tabs>
          <w:tab w:val="left" w:pos="1134"/>
          <w:tab w:val="left" w:pos="1418"/>
          <w:tab w:val="num" w:pos="1528"/>
        </w:tabs>
        <w:ind w:left="0"/>
        <w:rPr>
          <w:rFonts w:ascii="Times New Roman" w:hAnsi="Times New Roman" w:cs="Times New Roman"/>
          <w:sz w:val="17"/>
          <w:szCs w:val="22"/>
        </w:rPr>
      </w:pPr>
      <w:r>
        <w:rPr>
          <w:rFonts w:ascii="Times New Roman" w:hAnsi="Times New Roman" w:cs="Times New Roman"/>
          <w:sz w:val="17"/>
        </w:rPr>
        <w:t>5.2.</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E46BF1" w:rsidRDefault="00E46BF1" w:rsidP="00E46BF1">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E46BF1" w:rsidRDefault="00E46BF1" w:rsidP="00E46BF1">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 e preço registrado em ata;</w:t>
      </w:r>
    </w:p>
    <w:p w:rsidR="00E46BF1" w:rsidRDefault="00E46BF1" w:rsidP="00E46BF1">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contrato,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w:t>
      </w:r>
    </w:p>
    <w:p w:rsidR="00E46BF1" w:rsidRDefault="00E46BF1" w:rsidP="00E46BF1">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E46BF1" w:rsidRDefault="00E46BF1" w:rsidP="00E46BF1">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E46BF1" w:rsidRDefault="00E46BF1" w:rsidP="00E46BF1">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E46BF1" w:rsidRDefault="00E46BF1" w:rsidP="00E46BF1">
      <w:pPr>
        <w:tabs>
          <w:tab w:val="left" w:pos="1134"/>
          <w:tab w:val="left" w:pos="1418"/>
        </w:tabs>
        <w:jc w:val="both"/>
        <w:rPr>
          <w:i/>
          <w:sz w:val="17"/>
          <w:szCs w:val="22"/>
          <w:u w:val="single"/>
        </w:rPr>
      </w:pPr>
    </w:p>
    <w:p w:rsidR="00E46BF1" w:rsidRDefault="00E46BF1" w:rsidP="00E46BF1">
      <w:pPr>
        <w:tabs>
          <w:tab w:val="left" w:pos="1134"/>
          <w:tab w:val="left" w:pos="1418"/>
        </w:tabs>
        <w:jc w:val="both"/>
        <w:rPr>
          <w:i/>
          <w:sz w:val="17"/>
          <w:szCs w:val="22"/>
          <w:u w:val="single"/>
        </w:rPr>
      </w:pPr>
      <w:r>
        <w:rPr>
          <w:i/>
          <w:sz w:val="17"/>
          <w:szCs w:val="22"/>
          <w:u w:val="single"/>
        </w:rPr>
        <w:t>7. CLÁUSULA SÉTIMA - DA DESPESA</w:t>
      </w:r>
    </w:p>
    <w:p w:rsidR="00E46BF1" w:rsidRDefault="00E46BF1" w:rsidP="00E46BF1">
      <w:pPr>
        <w:numPr>
          <w:ilvl w:val="0"/>
          <w:numId w:val="3"/>
        </w:numPr>
        <w:jc w:val="both"/>
        <w:rPr>
          <w:b/>
          <w:sz w:val="16"/>
          <w:szCs w:val="16"/>
        </w:rPr>
      </w:pPr>
      <w:r>
        <w:rPr>
          <w:sz w:val="17"/>
        </w:rPr>
        <w:t xml:space="preserve">7.1. - </w:t>
      </w:r>
      <w:r>
        <w:rPr>
          <w:sz w:val="17"/>
          <w:szCs w:val="22"/>
        </w:rPr>
        <w:t>As dotações orçamentárias destinadas ao pagamento do objeto licitado estão previstas e indicadas no processo, pela área competente da Prefeitura Municipal de Estiva, Estado de Minas Gerais, sendo elas: Secretaria Municipal de</w:t>
      </w:r>
      <w:proofErr w:type="gramStart"/>
      <w:r>
        <w:rPr>
          <w:sz w:val="17"/>
          <w:szCs w:val="22"/>
        </w:rPr>
        <w:t xml:space="preserve">  </w:t>
      </w:r>
      <w:proofErr w:type="gramEnd"/>
      <w:r>
        <w:rPr>
          <w:sz w:val="17"/>
          <w:szCs w:val="22"/>
        </w:rPr>
        <w:t xml:space="preserve">Transportes  – </w:t>
      </w:r>
      <w:r w:rsidR="00933BDE">
        <w:rPr>
          <w:b/>
          <w:sz w:val="17"/>
          <w:szCs w:val="22"/>
        </w:rPr>
        <w:t>Fichas orçamentárias de 2014</w:t>
      </w:r>
      <w:r>
        <w:rPr>
          <w:b/>
          <w:sz w:val="17"/>
          <w:szCs w:val="22"/>
        </w:rPr>
        <w:t xml:space="preserve">: </w:t>
      </w:r>
      <w:r w:rsidR="00933BDE">
        <w:rPr>
          <w:b/>
          <w:sz w:val="17"/>
          <w:szCs w:val="22"/>
        </w:rPr>
        <w:t>Nº32</w:t>
      </w:r>
    </w:p>
    <w:p w:rsidR="00E46BF1" w:rsidRDefault="00E46BF1" w:rsidP="00E46BF1">
      <w:pPr>
        <w:jc w:val="both"/>
        <w:rPr>
          <w:b/>
          <w:sz w:val="16"/>
          <w:szCs w:val="16"/>
        </w:rPr>
      </w:pPr>
    </w:p>
    <w:p w:rsidR="00E46BF1" w:rsidRDefault="00E46BF1" w:rsidP="00E46BF1">
      <w:pPr>
        <w:tabs>
          <w:tab w:val="left" w:pos="1134"/>
          <w:tab w:val="left" w:pos="1418"/>
        </w:tabs>
        <w:jc w:val="both"/>
        <w:rPr>
          <w:i/>
          <w:sz w:val="17"/>
          <w:szCs w:val="22"/>
          <w:u w:val="single"/>
        </w:rPr>
      </w:pPr>
      <w:r>
        <w:rPr>
          <w:i/>
          <w:sz w:val="17"/>
          <w:szCs w:val="22"/>
          <w:u w:val="single"/>
        </w:rPr>
        <w:t>8. CLÁUSULA OITAVA - DAS SANÇÕES ADMINISTRATIVAS</w:t>
      </w:r>
    </w:p>
    <w:p w:rsidR="00E46BF1" w:rsidRDefault="00E46BF1" w:rsidP="00E46BF1">
      <w:pPr>
        <w:tabs>
          <w:tab w:val="left" w:pos="1134"/>
          <w:tab w:val="left" w:pos="1418"/>
        </w:tabs>
        <w:jc w:val="both"/>
        <w:rPr>
          <w:color w:val="FF0000"/>
          <w:sz w:val="17"/>
          <w:szCs w:val="22"/>
        </w:rPr>
      </w:pPr>
    </w:p>
    <w:p w:rsidR="00E46BF1" w:rsidRDefault="00E46BF1" w:rsidP="00E46BF1">
      <w:pPr>
        <w:pStyle w:val="WW-NormalWeb"/>
        <w:spacing w:before="0" w:after="0"/>
        <w:jc w:val="both"/>
        <w:rPr>
          <w:sz w:val="17"/>
          <w:szCs w:val="22"/>
        </w:rPr>
      </w:pPr>
      <w:r>
        <w:rPr>
          <w:sz w:val="17"/>
          <w:szCs w:val="22"/>
        </w:rPr>
        <w:t>8.1. Nos termos do artigo 87 da Lei n. 8.666/93, pela inexecução total ou parcial do Contrato, a CONTRATANTE poderá aplicar à(s) empresa(s) vencedora(s), garantida a prévia defesa, as seguintes penalidades:</w:t>
      </w:r>
    </w:p>
    <w:p w:rsidR="00E46BF1" w:rsidRDefault="00E46BF1" w:rsidP="00E46BF1">
      <w:pPr>
        <w:pStyle w:val="WW-NormalWeb"/>
        <w:spacing w:before="0" w:after="0"/>
        <w:jc w:val="both"/>
        <w:rPr>
          <w:sz w:val="17"/>
          <w:szCs w:val="22"/>
        </w:rPr>
      </w:pPr>
      <w:r>
        <w:rPr>
          <w:sz w:val="17"/>
          <w:szCs w:val="22"/>
        </w:rPr>
        <w:t>8.1.1. Advertência;</w:t>
      </w:r>
    </w:p>
    <w:p w:rsidR="00E46BF1" w:rsidRDefault="00E46BF1" w:rsidP="00E46BF1">
      <w:pPr>
        <w:pStyle w:val="WW-NormalWeb"/>
        <w:spacing w:before="0" w:after="0"/>
        <w:jc w:val="both"/>
        <w:rPr>
          <w:color w:val="FF0000"/>
          <w:sz w:val="17"/>
          <w:szCs w:val="22"/>
        </w:rPr>
      </w:pPr>
      <w:r>
        <w:rPr>
          <w:sz w:val="17"/>
          <w:szCs w:val="22"/>
        </w:rPr>
        <w:t>8.1.2. Multa de até 20% (vinte por cento) do valor total do contrato, a critério da Administração e conforme a gravidade do ato.</w:t>
      </w:r>
    </w:p>
    <w:p w:rsidR="00E46BF1" w:rsidRDefault="00E46BF1" w:rsidP="00E46BF1">
      <w:pPr>
        <w:jc w:val="both"/>
        <w:rPr>
          <w:sz w:val="17"/>
        </w:rPr>
      </w:pPr>
      <w:r>
        <w:rPr>
          <w:sz w:val="17"/>
          <w:szCs w:val="22"/>
        </w:rPr>
        <w:t xml:space="preserve">8.1.3. </w:t>
      </w:r>
      <w:r>
        <w:rPr>
          <w:sz w:val="17"/>
        </w:rPr>
        <w:t xml:space="preserve">Atraso de até </w:t>
      </w:r>
      <w:proofErr w:type="gramStart"/>
      <w:r>
        <w:rPr>
          <w:sz w:val="17"/>
        </w:rPr>
        <w:t>10 (dez) dias, multa</w:t>
      </w:r>
      <w:proofErr w:type="gramEnd"/>
      <w:r>
        <w:rPr>
          <w:sz w:val="17"/>
        </w:rPr>
        <w:t xml:space="preserve"> de até 3% (três por cento) por dia de atraso sobre o valor da obrigação em débito.</w:t>
      </w:r>
    </w:p>
    <w:p w:rsidR="00E46BF1" w:rsidRDefault="00E46BF1" w:rsidP="00E46BF1">
      <w:pPr>
        <w:jc w:val="both"/>
        <w:rPr>
          <w:sz w:val="17"/>
        </w:rPr>
      </w:pPr>
      <w:r>
        <w:rPr>
          <w:sz w:val="17"/>
        </w:rPr>
        <w:t xml:space="preserve">81.4. Atraso superior a </w:t>
      </w:r>
      <w:proofErr w:type="gramStart"/>
      <w:r>
        <w:rPr>
          <w:sz w:val="17"/>
        </w:rPr>
        <w:t>10 (dez) dias, multa</w:t>
      </w:r>
      <w:proofErr w:type="gramEnd"/>
      <w:r>
        <w:rPr>
          <w:sz w:val="17"/>
        </w:rPr>
        <w:t xml:space="preserve"> de 10% (dez por cento) sobre o valor da obrigação, sem prejuízo às multas acumulada e às demais sanções, sendo o caso passível à rescisão contratual.</w:t>
      </w:r>
    </w:p>
    <w:p w:rsidR="00E46BF1" w:rsidRDefault="00E46BF1" w:rsidP="00E46BF1">
      <w:pPr>
        <w:jc w:val="both"/>
        <w:rPr>
          <w:sz w:val="17"/>
          <w:szCs w:val="22"/>
        </w:rPr>
      </w:pPr>
      <w:r>
        <w:rPr>
          <w:sz w:val="17"/>
          <w:szCs w:val="22"/>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E46BF1" w:rsidRDefault="00E46BF1" w:rsidP="00E46BF1">
      <w:pPr>
        <w:pStyle w:val="Corpodetexto2"/>
        <w:suppressAutoHyphens w:val="0"/>
        <w:spacing w:before="0" w:after="0" w:line="240" w:lineRule="auto"/>
        <w:rPr>
          <w:sz w:val="17"/>
          <w:szCs w:val="24"/>
          <w:lang w:eastAsia="pt-BR"/>
        </w:rPr>
      </w:pPr>
      <w:r>
        <w:rPr>
          <w:sz w:val="17"/>
          <w:szCs w:val="24"/>
          <w:lang w:eastAsia="pt-BR"/>
        </w:rPr>
        <w:t>8.2. As multas são autônomas e a aplicação de uma não exclui a outra.</w:t>
      </w:r>
    </w:p>
    <w:p w:rsidR="00E46BF1" w:rsidRDefault="00E46BF1" w:rsidP="00E46BF1">
      <w:pPr>
        <w:pStyle w:val="WW-NormalWeb"/>
        <w:spacing w:before="0" w:after="0"/>
        <w:jc w:val="both"/>
        <w:rPr>
          <w:sz w:val="17"/>
          <w:szCs w:val="22"/>
        </w:rPr>
      </w:pPr>
      <w:r>
        <w:rPr>
          <w:sz w:val="17"/>
          <w:szCs w:val="22"/>
        </w:rPr>
        <w:t xml:space="preserve">8.3. </w:t>
      </w:r>
      <w:r>
        <w:rPr>
          <w:sz w:val="17"/>
        </w:rPr>
        <w:t>A Administração poderá descontar o valor da multa nos pagamentos por ventura devidos.</w:t>
      </w:r>
    </w:p>
    <w:p w:rsidR="00E46BF1" w:rsidRDefault="00E46BF1" w:rsidP="00E46BF1">
      <w:pPr>
        <w:pStyle w:val="WW-NormalWeb"/>
        <w:spacing w:before="0" w:after="0"/>
        <w:jc w:val="both"/>
        <w:rPr>
          <w:sz w:val="17"/>
          <w:szCs w:val="22"/>
        </w:rPr>
      </w:pPr>
      <w:r>
        <w:rPr>
          <w:sz w:val="17"/>
          <w:szCs w:val="22"/>
        </w:rPr>
        <w:t>8.4. Poderá ainda a administração aplicar as seguintes sanções, conforme a gravidade da falta:</w:t>
      </w:r>
    </w:p>
    <w:p w:rsidR="00E46BF1" w:rsidRDefault="00E46BF1" w:rsidP="00E46BF1">
      <w:pPr>
        <w:pStyle w:val="WW-NormalWeb"/>
        <w:numPr>
          <w:ilvl w:val="0"/>
          <w:numId w:val="10"/>
        </w:numPr>
        <w:spacing w:before="0" w:after="0"/>
        <w:jc w:val="both"/>
        <w:rPr>
          <w:sz w:val="17"/>
          <w:szCs w:val="22"/>
        </w:rPr>
      </w:pPr>
      <w:r>
        <w:rPr>
          <w:sz w:val="17"/>
          <w:szCs w:val="22"/>
        </w:rPr>
        <w:t>Suspensão temporária de participação em licitação e impedimento de contratar com a Administração, por prazo de 02 (dois) anos;</w:t>
      </w:r>
    </w:p>
    <w:p w:rsidR="00E46BF1" w:rsidRDefault="00E46BF1" w:rsidP="00E46BF1">
      <w:pPr>
        <w:pStyle w:val="WW-NormalWeb"/>
        <w:numPr>
          <w:ilvl w:val="0"/>
          <w:numId w:val="10"/>
        </w:numPr>
        <w:spacing w:before="0" w:after="0"/>
        <w:jc w:val="both"/>
        <w:rPr>
          <w:sz w:val="17"/>
          <w:szCs w:val="22"/>
        </w:rPr>
      </w:pPr>
      <w:r>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46BF1" w:rsidRDefault="00E46BF1" w:rsidP="00E46BF1">
      <w:pPr>
        <w:pStyle w:val="WW-NormalWeb"/>
        <w:spacing w:before="0" w:after="0"/>
        <w:jc w:val="both"/>
        <w:rPr>
          <w:sz w:val="17"/>
          <w:szCs w:val="22"/>
        </w:rPr>
      </w:pPr>
      <w:r>
        <w:rPr>
          <w:sz w:val="17"/>
          <w:szCs w:val="22"/>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22"/>
        </w:rPr>
        <w:t>fraude fiscal, garantido</w:t>
      </w:r>
      <w:proofErr w:type="gramEnd"/>
      <w:r>
        <w:rPr>
          <w:sz w:val="17"/>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contrato e no edital, bem como nas demais cominações legais.</w:t>
      </w:r>
    </w:p>
    <w:p w:rsidR="00E46BF1" w:rsidRDefault="00E46BF1" w:rsidP="00E46BF1">
      <w:pPr>
        <w:pStyle w:val="WW-NormalWeb"/>
        <w:spacing w:before="0" w:after="0"/>
        <w:jc w:val="both"/>
        <w:rPr>
          <w:sz w:val="17"/>
          <w:szCs w:val="22"/>
        </w:rPr>
      </w:pPr>
      <w:r>
        <w:rPr>
          <w:sz w:val="17"/>
          <w:szCs w:val="22"/>
        </w:rPr>
        <w:t xml:space="preserve">8.6. As sanções estabelecidas nos itens 8.4, </w:t>
      </w:r>
      <w:proofErr w:type="gramStart"/>
      <w:r>
        <w:rPr>
          <w:sz w:val="17"/>
          <w:szCs w:val="22"/>
        </w:rPr>
        <w:t>alíneas “a” e “b”</w:t>
      </w:r>
      <w:proofErr w:type="gramEnd"/>
      <w:r>
        <w:rPr>
          <w:sz w:val="17"/>
          <w:szCs w:val="22"/>
        </w:rPr>
        <w:t>, e 8.5, são de competência da autoridade máxima da CONTRATANTE.</w:t>
      </w:r>
    </w:p>
    <w:p w:rsidR="00E46BF1" w:rsidRDefault="00E46BF1" w:rsidP="00E46BF1">
      <w:pPr>
        <w:tabs>
          <w:tab w:val="left" w:pos="1134"/>
          <w:tab w:val="left" w:pos="1418"/>
        </w:tabs>
        <w:jc w:val="both"/>
        <w:rPr>
          <w:i/>
          <w:sz w:val="17"/>
          <w:szCs w:val="22"/>
          <w:u w:val="single"/>
        </w:rPr>
      </w:pPr>
    </w:p>
    <w:p w:rsidR="00E46BF1" w:rsidRDefault="00E46BF1" w:rsidP="00E46BF1">
      <w:pPr>
        <w:tabs>
          <w:tab w:val="left" w:pos="1134"/>
          <w:tab w:val="left" w:pos="1418"/>
        </w:tabs>
        <w:jc w:val="both"/>
        <w:rPr>
          <w:i/>
          <w:sz w:val="17"/>
          <w:szCs w:val="22"/>
          <w:u w:val="single"/>
        </w:rPr>
      </w:pPr>
      <w:r>
        <w:rPr>
          <w:i/>
          <w:sz w:val="17"/>
          <w:szCs w:val="22"/>
          <w:u w:val="single"/>
        </w:rPr>
        <w:t>9. CLÁUSULA NONA - DA RESCISÃO</w:t>
      </w:r>
    </w:p>
    <w:p w:rsidR="00E46BF1" w:rsidRDefault="00E46BF1" w:rsidP="00E46BF1">
      <w:pPr>
        <w:tabs>
          <w:tab w:val="left" w:pos="1134"/>
          <w:tab w:val="left" w:pos="1418"/>
        </w:tabs>
        <w:jc w:val="both"/>
        <w:rPr>
          <w:sz w:val="17"/>
          <w:szCs w:val="22"/>
        </w:rPr>
      </w:pPr>
      <w:r>
        <w:rPr>
          <w:sz w:val="17"/>
          <w:szCs w:val="22"/>
        </w:rPr>
        <w:t xml:space="preserve">9.1. Este Contrato poderá ser rescindido por mútuo consentimento das partes, ou unilateralmente pela CONTRATANTE, mediante notificação à CONTRATADA na ocorrência de qualquer das hipóteses previstas nos incisos I a XII, XVII </w:t>
      </w:r>
      <w:r>
        <w:rPr>
          <w:color w:val="FF0000"/>
          <w:sz w:val="17"/>
          <w:szCs w:val="22"/>
        </w:rPr>
        <w:t xml:space="preserve">e </w:t>
      </w:r>
      <w:r>
        <w:rPr>
          <w:sz w:val="17"/>
          <w:szCs w:val="22"/>
        </w:rPr>
        <w:t>XVIII do art. 78 da Lei nº 8.666/93, ou ainda, judicialmente, nos termos da legislação pertinente.</w:t>
      </w:r>
    </w:p>
    <w:p w:rsidR="00E46BF1" w:rsidRDefault="00E46BF1" w:rsidP="00E46BF1">
      <w:pPr>
        <w:tabs>
          <w:tab w:val="left" w:pos="1134"/>
          <w:tab w:val="left" w:pos="1418"/>
        </w:tabs>
        <w:jc w:val="both"/>
        <w:rPr>
          <w:i/>
          <w:sz w:val="17"/>
          <w:szCs w:val="22"/>
          <w:u w:val="single"/>
        </w:rPr>
      </w:pPr>
    </w:p>
    <w:p w:rsidR="00E46BF1" w:rsidRDefault="00E46BF1" w:rsidP="00E46BF1">
      <w:pPr>
        <w:tabs>
          <w:tab w:val="left" w:pos="1134"/>
          <w:tab w:val="left" w:pos="1418"/>
        </w:tabs>
        <w:jc w:val="both"/>
        <w:rPr>
          <w:i/>
          <w:sz w:val="17"/>
          <w:szCs w:val="22"/>
          <w:u w:val="single"/>
        </w:rPr>
      </w:pPr>
      <w:r>
        <w:rPr>
          <w:i/>
          <w:sz w:val="17"/>
          <w:szCs w:val="22"/>
          <w:u w:val="single"/>
        </w:rPr>
        <w:t>10. CLÁUSULA DÉCIMA - PRAZO DE VIGÊNCIA</w:t>
      </w:r>
    </w:p>
    <w:p w:rsidR="00933BDE" w:rsidRPr="00CE794D" w:rsidRDefault="00933BDE" w:rsidP="00933BDE">
      <w:pPr>
        <w:pStyle w:val="WW-Corpodetexto2"/>
        <w:tabs>
          <w:tab w:val="left" w:pos="1134"/>
          <w:tab w:val="left" w:pos="1418"/>
        </w:tabs>
        <w:rPr>
          <w:rFonts w:ascii="Times New Roman" w:hAnsi="Times New Roman"/>
          <w:sz w:val="17"/>
          <w:szCs w:val="17"/>
        </w:rPr>
      </w:pPr>
      <w:r>
        <w:rPr>
          <w:rFonts w:ascii="Times New Roman" w:hAnsi="Times New Roman"/>
          <w:sz w:val="17"/>
          <w:szCs w:val="22"/>
        </w:rPr>
        <w:t>10.1. O prazo da vigência do contrato é de</w:t>
      </w:r>
      <w:proofErr w:type="gramStart"/>
      <w:r>
        <w:rPr>
          <w:rFonts w:ascii="Times New Roman" w:hAnsi="Times New Roman"/>
          <w:sz w:val="17"/>
          <w:szCs w:val="17"/>
        </w:rPr>
        <w:t xml:space="preserve">  </w:t>
      </w:r>
      <w:proofErr w:type="gramEnd"/>
      <w:r>
        <w:rPr>
          <w:rFonts w:ascii="Times New Roman" w:hAnsi="Times New Roman"/>
          <w:sz w:val="17"/>
          <w:szCs w:val="17"/>
        </w:rPr>
        <w:t xml:space="preserve">12 </w:t>
      </w:r>
      <w:r w:rsidRPr="00CE794D">
        <w:rPr>
          <w:rFonts w:ascii="Times New Roman" w:hAnsi="Times New Roman"/>
          <w:sz w:val="17"/>
          <w:szCs w:val="17"/>
        </w:rPr>
        <w:t>(doze) meses a contar da assinatura do contrato, podendo ser renovado por igual período, nos termos da Lei Federal 8.666/93.</w:t>
      </w:r>
    </w:p>
    <w:p w:rsidR="00933BDE" w:rsidRPr="00CE794D" w:rsidRDefault="00933BDE" w:rsidP="00933BDE">
      <w:pPr>
        <w:tabs>
          <w:tab w:val="left" w:pos="1134"/>
          <w:tab w:val="left" w:pos="1418"/>
        </w:tabs>
        <w:jc w:val="both"/>
        <w:rPr>
          <w:sz w:val="17"/>
          <w:szCs w:val="17"/>
        </w:rPr>
      </w:pPr>
    </w:p>
    <w:p w:rsidR="00E46BF1" w:rsidRDefault="00E46BF1" w:rsidP="00933BDE">
      <w:pPr>
        <w:pStyle w:val="WW-Corpodetexto2"/>
        <w:tabs>
          <w:tab w:val="left" w:pos="1134"/>
          <w:tab w:val="left" w:pos="1418"/>
        </w:tabs>
        <w:rPr>
          <w:sz w:val="17"/>
          <w:szCs w:val="22"/>
        </w:rPr>
      </w:pPr>
    </w:p>
    <w:p w:rsidR="00E46BF1" w:rsidRDefault="00E46BF1" w:rsidP="00E46BF1">
      <w:pPr>
        <w:tabs>
          <w:tab w:val="left" w:pos="1134"/>
          <w:tab w:val="left" w:pos="1418"/>
        </w:tabs>
        <w:jc w:val="both"/>
        <w:rPr>
          <w:i/>
          <w:sz w:val="17"/>
          <w:szCs w:val="22"/>
          <w:u w:val="single"/>
        </w:rPr>
      </w:pPr>
      <w:r>
        <w:rPr>
          <w:i/>
          <w:sz w:val="17"/>
          <w:szCs w:val="22"/>
          <w:u w:val="single"/>
        </w:rPr>
        <w:t>11. CLÁUSULA DÉCIMA-PRIMEIRA - DAS ALTERAÇÕES</w:t>
      </w:r>
    </w:p>
    <w:p w:rsidR="00E46BF1" w:rsidRDefault="00E46BF1" w:rsidP="00E46BF1">
      <w:pPr>
        <w:tabs>
          <w:tab w:val="left" w:pos="1134"/>
          <w:tab w:val="left" w:pos="1418"/>
        </w:tabs>
        <w:jc w:val="both"/>
        <w:rPr>
          <w:sz w:val="17"/>
          <w:szCs w:val="22"/>
        </w:rPr>
      </w:pPr>
      <w:r>
        <w:rPr>
          <w:sz w:val="17"/>
          <w:szCs w:val="22"/>
        </w:rPr>
        <w:t>11.1. Este Contrato poderá ser alterado, mediante Termo Aditivo e com as devidas justificativas, nos casos previstos no art. 65, da Lei</w:t>
      </w:r>
      <w:proofErr w:type="gramStart"/>
      <w:r>
        <w:rPr>
          <w:sz w:val="17"/>
          <w:szCs w:val="22"/>
        </w:rPr>
        <w:t xml:space="preserve">  </w:t>
      </w:r>
      <w:proofErr w:type="gramEnd"/>
      <w:r>
        <w:rPr>
          <w:sz w:val="17"/>
          <w:szCs w:val="22"/>
        </w:rPr>
        <w:t xml:space="preserve">nº 8.666/93. </w:t>
      </w:r>
    </w:p>
    <w:p w:rsidR="00E46BF1" w:rsidRDefault="00E46BF1" w:rsidP="00E46BF1">
      <w:pPr>
        <w:pStyle w:val="WW-Corpodetexto2"/>
        <w:tabs>
          <w:tab w:val="left" w:pos="1134"/>
          <w:tab w:val="left" w:pos="1418"/>
        </w:tabs>
        <w:rPr>
          <w:rFonts w:ascii="Times New Roman" w:hAnsi="Times New Roman"/>
          <w:bCs/>
          <w:sz w:val="17"/>
          <w:szCs w:val="22"/>
        </w:rPr>
      </w:pPr>
      <w:r>
        <w:rPr>
          <w:rFonts w:ascii="Times New Roman" w:hAnsi="Times New Roman"/>
          <w:bCs/>
          <w:sz w:val="17"/>
          <w:szCs w:val="22"/>
        </w:rPr>
        <w:t xml:space="preserve">11.2. </w:t>
      </w:r>
      <w:r>
        <w:rPr>
          <w:rFonts w:ascii="Times New Roman" w:hAnsi="Times New Roman"/>
          <w:sz w:val="17"/>
        </w:rPr>
        <w:t xml:space="preserve">A recomposição de preços somente se dará após o prazo da validade da proposta, que não deverá ser inferior </w:t>
      </w:r>
      <w:proofErr w:type="gramStart"/>
      <w:r>
        <w:rPr>
          <w:rFonts w:ascii="Times New Roman" w:hAnsi="Times New Roman"/>
          <w:sz w:val="17"/>
        </w:rPr>
        <w:t>à</w:t>
      </w:r>
      <w:proofErr w:type="gramEnd"/>
      <w:r>
        <w:rPr>
          <w:rFonts w:ascii="Times New Roman" w:hAnsi="Times New Roman"/>
          <w:sz w:val="17"/>
        </w:rPr>
        <w:t xml:space="preserve"> 60 (sessenta) dias, mediante apresentação de requerimento apresentando a planilha de composição de preços dos produtos bem como notas fiscais que comprovem o rompimento do equilíbrio econômico-financeiro da contratação.</w:t>
      </w:r>
    </w:p>
    <w:p w:rsidR="00E46BF1" w:rsidRDefault="00E46BF1" w:rsidP="00E46BF1"/>
    <w:p w:rsidR="00E46BF1" w:rsidRDefault="00E46BF1" w:rsidP="00E46BF1">
      <w:pPr>
        <w:pStyle w:val="Ttulo7"/>
        <w:tabs>
          <w:tab w:val="left" w:pos="1134"/>
          <w:tab w:val="left" w:pos="1418"/>
        </w:tabs>
        <w:ind w:left="0"/>
        <w:rPr>
          <w:b w:val="0"/>
          <w:sz w:val="17"/>
          <w:szCs w:val="22"/>
        </w:rPr>
      </w:pPr>
      <w:r>
        <w:rPr>
          <w:b w:val="0"/>
          <w:sz w:val="17"/>
          <w:szCs w:val="22"/>
        </w:rPr>
        <w:t>12. CLÁUSULA DÉCIMA-SEGUNDA - DA PUBLICAÇÃO</w:t>
      </w:r>
    </w:p>
    <w:p w:rsidR="00E46BF1" w:rsidRDefault="00E46BF1" w:rsidP="00E46BF1">
      <w:pPr>
        <w:tabs>
          <w:tab w:val="left" w:pos="1134"/>
          <w:tab w:val="left" w:pos="1418"/>
        </w:tabs>
        <w:jc w:val="both"/>
        <w:rPr>
          <w:sz w:val="17"/>
          <w:szCs w:val="22"/>
        </w:rPr>
      </w:pPr>
      <w:r>
        <w:rPr>
          <w:sz w:val="17"/>
          <w:szCs w:val="22"/>
        </w:rPr>
        <w:t>12.1 - O presente instrumento será publicado, em resumo, na Imprensa Regional.</w:t>
      </w:r>
    </w:p>
    <w:p w:rsidR="00E46BF1" w:rsidRDefault="00E46BF1" w:rsidP="00E46BF1">
      <w:pPr>
        <w:tabs>
          <w:tab w:val="left" w:pos="1134"/>
          <w:tab w:val="left" w:pos="1418"/>
        </w:tabs>
        <w:jc w:val="both"/>
        <w:rPr>
          <w:i/>
          <w:sz w:val="17"/>
          <w:szCs w:val="22"/>
          <w:u w:val="single"/>
        </w:rPr>
      </w:pPr>
    </w:p>
    <w:p w:rsidR="00E46BF1" w:rsidRDefault="00E46BF1" w:rsidP="00E46BF1">
      <w:pPr>
        <w:tabs>
          <w:tab w:val="left" w:pos="1134"/>
          <w:tab w:val="left" w:pos="1418"/>
        </w:tabs>
        <w:jc w:val="both"/>
        <w:rPr>
          <w:i/>
          <w:sz w:val="17"/>
          <w:szCs w:val="22"/>
          <w:u w:val="single"/>
        </w:rPr>
      </w:pPr>
      <w:r>
        <w:rPr>
          <w:i/>
          <w:sz w:val="17"/>
          <w:szCs w:val="22"/>
          <w:u w:val="single"/>
        </w:rPr>
        <w:t>13. CLÁUSULA DÉCIMA -TERCEIRA- DO FORO</w:t>
      </w:r>
    </w:p>
    <w:p w:rsidR="00E46BF1" w:rsidRDefault="00E46BF1" w:rsidP="00E46BF1">
      <w:pPr>
        <w:tabs>
          <w:tab w:val="left" w:pos="1134"/>
          <w:tab w:val="left" w:pos="1418"/>
        </w:tabs>
        <w:jc w:val="both"/>
        <w:rPr>
          <w:sz w:val="17"/>
          <w:szCs w:val="22"/>
        </w:rPr>
      </w:pPr>
      <w:r>
        <w:rPr>
          <w:sz w:val="17"/>
          <w:szCs w:val="22"/>
        </w:rPr>
        <w:t>13.1 As partes de comum acordo, elegem o foro da Comarca de Pouso Alegre, Estado de Minas Gerais para dirimir as dúvidas oriundas da execução do presente Contrato, renunciando a qualquer outro por privilegiado que seja.</w:t>
      </w:r>
    </w:p>
    <w:p w:rsidR="00E46BF1" w:rsidRDefault="00E46BF1" w:rsidP="00E46BF1">
      <w:pPr>
        <w:tabs>
          <w:tab w:val="left" w:pos="1134"/>
          <w:tab w:val="left" w:pos="1418"/>
        </w:tabs>
        <w:jc w:val="both"/>
        <w:rPr>
          <w:i/>
          <w:sz w:val="17"/>
          <w:szCs w:val="22"/>
          <w:u w:val="single"/>
        </w:rPr>
      </w:pPr>
    </w:p>
    <w:p w:rsidR="00E46BF1" w:rsidRDefault="00E46BF1" w:rsidP="00E46BF1">
      <w:pPr>
        <w:tabs>
          <w:tab w:val="left" w:pos="1134"/>
          <w:tab w:val="left" w:pos="1418"/>
        </w:tabs>
        <w:jc w:val="both"/>
        <w:rPr>
          <w:sz w:val="17"/>
          <w:szCs w:val="22"/>
        </w:rPr>
      </w:pPr>
      <w:r>
        <w:rPr>
          <w:sz w:val="17"/>
          <w:szCs w:val="22"/>
        </w:rPr>
        <w:t xml:space="preserve">E por estarem assim justos e pactuados </w:t>
      </w:r>
      <w:r w:rsidR="00722E09">
        <w:rPr>
          <w:sz w:val="17"/>
          <w:szCs w:val="22"/>
        </w:rPr>
        <w:t>firmam o presente Contrato em 03 (três</w:t>
      </w:r>
      <w:r>
        <w:rPr>
          <w:sz w:val="17"/>
          <w:szCs w:val="22"/>
        </w:rPr>
        <w:t>) vias de igual teor e forma, na presença das testemunhas abaixo identificadas.</w:t>
      </w:r>
    </w:p>
    <w:p w:rsidR="00E46BF1" w:rsidRDefault="00E46BF1" w:rsidP="00E46BF1">
      <w:pPr>
        <w:tabs>
          <w:tab w:val="left" w:pos="1134"/>
          <w:tab w:val="left" w:pos="1418"/>
        </w:tabs>
        <w:jc w:val="right"/>
        <w:rPr>
          <w:b/>
          <w:sz w:val="17"/>
          <w:szCs w:val="22"/>
        </w:rPr>
      </w:pPr>
      <w:r>
        <w:rPr>
          <w:b/>
          <w:sz w:val="17"/>
          <w:szCs w:val="22"/>
        </w:rPr>
        <w:t xml:space="preserve">Estiva, </w:t>
      </w:r>
      <w:r w:rsidR="007F269D" w:rsidRPr="007F269D">
        <w:rPr>
          <w:b/>
          <w:sz w:val="17"/>
          <w:szCs w:val="22"/>
        </w:rPr>
        <w:fldChar w:fldCharType="begin">
          <w:ffData>
            <w:name w:val="Texto51"/>
            <w:enabled/>
            <w:calcOnExit w:val="0"/>
            <w:textInput/>
          </w:ffData>
        </w:fldChar>
      </w:r>
      <w:bookmarkStart w:id="1" w:name="Texto51"/>
      <w:r>
        <w:rPr>
          <w:b/>
          <w:sz w:val="17"/>
          <w:szCs w:val="22"/>
        </w:rPr>
        <w:instrText xml:space="preserve"> FORMTEXT </w:instrText>
      </w:r>
      <w:r w:rsidR="007F269D" w:rsidRPr="007F269D">
        <w:rPr>
          <w:b/>
          <w:sz w:val="17"/>
          <w:szCs w:val="22"/>
        </w:rPr>
      </w:r>
      <w:r w:rsidR="007F269D" w:rsidRPr="007F269D">
        <w:rPr>
          <w:b/>
          <w:sz w:val="17"/>
          <w:szCs w:val="22"/>
        </w:rPr>
        <w:fldChar w:fldCharType="separate"/>
      </w:r>
      <w:r>
        <w:rPr>
          <w:b/>
          <w:noProof/>
          <w:sz w:val="17"/>
          <w:szCs w:val="22"/>
        </w:rPr>
        <w:t> </w:t>
      </w:r>
      <w:r>
        <w:rPr>
          <w:b/>
          <w:noProof/>
          <w:sz w:val="17"/>
          <w:szCs w:val="22"/>
        </w:rPr>
        <w:t> </w:t>
      </w:r>
      <w:r>
        <w:rPr>
          <w:b/>
          <w:noProof/>
          <w:sz w:val="17"/>
          <w:szCs w:val="22"/>
        </w:rPr>
        <w:t> </w:t>
      </w:r>
      <w:r>
        <w:rPr>
          <w:b/>
          <w:noProof/>
          <w:sz w:val="17"/>
          <w:szCs w:val="22"/>
        </w:rPr>
        <w:t> </w:t>
      </w:r>
      <w:r>
        <w:rPr>
          <w:b/>
          <w:noProof/>
          <w:sz w:val="17"/>
          <w:szCs w:val="22"/>
        </w:rPr>
        <w:t> </w:t>
      </w:r>
      <w:r w:rsidR="007F269D">
        <w:fldChar w:fldCharType="end"/>
      </w:r>
      <w:bookmarkEnd w:id="1"/>
      <w:r w:rsidR="00722E09">
        <w:rPr>
          <w:b/>
          <w:sz w:val="17"/>
          <w:szCs w:val="22"/>
        </w:rPr>
        <w:t xml:space="preserve"> de 2014</w:t>
      </w:r>
      <w:r>
        <w:rPr>
          <w:b/>
          <w:sz w:val="17"/>
          <w:szCs w:val="22"/>
        </w:rPr>
        <w:t>.</w:t>
      </w:r>
    </w:p>
    <w:p w:rsidR="00E46BF1" w:rsidRDefault="00E46BF1" w:rsidP="00E46BF1">
      <w:pPr>
        <w:tabs>
          <w:tab w:val="left" w:pos="1134"/>
          <w:tab w:val="left" w:pos="1418"/>
        </w:tabs>
        <w:jc w:val="center"/>
        <w:rPr>
          <w:i/>
          <w:sz w:val="17"/>
          <w:szCs w:val="22"/>
        </w:rPr>
      </w:pPr>
      <w:r>
        <w:rPr>
          <w:i/>
          <w:sz w:val="17"/>
          <w:szCs w:val="22"/>
        </w:rPr>
        <w:t>___________________________</w:t>
      </w:r>
    </w:p>
    <w:p w:rsidR="00E46BF1" w:rsidRDefault="00E46BF1" w:rsidP="00E46BF1">
      <w:pPr>
        <w:tabs>
          <w:tab w:val="left" w:pos="1134"/>
          <w:tab w:val="left" w:pos="1418"/>
        </w:tabs>
        <w:jc w:val="center"/>
        <w:rPr>
          <w:b/>
          <w:i/>
          <w:sz w:val="17"/>
          <w:szCs w:val="22"/>
        </w:rPr>
      </w:pPr>
      <w:r>
        <w:rPr>
          <w:b/>
          <w:i/>
          <w:sz w:val="17"/>
          <w:szCs w:val="22"/>
        </w:rPr>
        <w:t xml:space="preserve">João </w:t>
      </w:r>
      <w:r w:rsidR="00722E09">
        <w:rPr>
          <w:b/>
          <w:i/>
          <w:sz w:val="17"/>
          <w:szCs w:val="22"/>
        </w:rPr>
        <w:t>Marques Ferreira</w:t>
      </w:r>
    </w:p>
    <w:p w:rsidR="00E46BF1" w:rsidRDefault="00E46BF1" w:rsidP="00E46BF1">
      <w:pPr>
        <w:pStyle w:val="Ttulo6"/>
      </w:pPr>
      <w:r>
        <w:t>PREFEITO MUNICIPAL</w:t>
      </w:r>
    </w:p>
    <w:p w:rsidR="00E46BF1" w:rsidRDefault="00E46BF1" w:rsidP="00E46BF1">
      <w:pPr>
        <w:tabs>
          <w:tab w:val="left" w:pos="1134"/>
          <w:tab w:val="left" w:pos="1418"/>
        </w:tabs>
        <w:jc w:val="center"/>
        <w:rPr>
          <w:b/>
          <w:i/>
          <w:sz w:val="17"/>
          <w:szCs w:val="22"/>
        </w:rPr>
      </w:pPr>
      <w:r>
        <w:rPr>
          <w:b/>
          <w:i/>
          <w:sz w:val="17"/>
          <w:szCs w:val="22"/>
        </w:rPr>
        <w:t>CONTRATANTE</w:t>
      </w:r>
    </w:p>
    <w:p w:rsidR="00E46BF1" w:rsidRDefault="00E46BF1" w:rsidP="00E46BF1">
      <w:pPr>
        <w:tabs>
          <w:tab w:val="left" w:pos="1134"/>
          <w:tab w:val="left" w:pos="1418"/>
        </w:tabs>
        <w:jc w:val="center"/>
        <w:rPr>
          <w:i/>
          <w:sz w:val="17"/>
          <w:szCs w:val="22"/>
        </w:rPr>
      </w:pPr>
      <w:r>
        <w:rPr>
          <w:i/>
          <w:sz w:val="17"/>
          <w:szCs w:val="22"/>
        </w:rPr>
        <w:t>______________________________</w:t>
      </w:r>
    </w:p>
    <w:p w:rsidR="00E46BF1" w:rsidRDefault="00E46BF1" w:rsidP="00E46BF1">
      <w:pPr>
        <w:tabs>
          <w:tab w:val="left" w:pos="1134"/>
          <w:tab w:val="left" w:pos="1418"/>
        </w:tabs>
        <w:jc w:val="center"/>
        <w:rPr>
          <w:b/>
          <w:i/>
          <w:sz w:val="17"/>
          <w:szCs w:val="22"/>
        </w:rPr>
      </w:pPr>
      <w:r>
        <w:rPr>
          <w:b/>
          <w:i/>
          <w:sz w:val="17"/>
          <w:szCs w:val="22"/>
        </w:rPr>
        <w:t>CONTRATADA</w:t>
      </w:r>
    </w:p>
    <w:p w:rsidR="00E46BF1" w:rsidRDefault="00E46BF1" w:rsidP="00E46BF1">
      <w:pPr>
        <w:pStyle w:val="Recuodecorpodetexto"/>
        <w:tabs>
          <w:tab w:val="left" w:pos="1134"/>
          <w:tab w:val="left" w:pos="1418"/>
        </w:tabs>
        <w:spacing w:before="0" w:after="0"/>
        <w:ind w:left="0"/>
        <w:rPr>
          <w:u w:val="single"/>
        </w:rPr>
      </w:pPr>
      <w:r>
        <w:rPr>
          <w:rFonts w:ascii="Times New Roman" w:hAnsi="Times New Roman" w:cs="Times New Roman"/>
          <w:sz w:val="17"/>
          <w:szCs w:val="22"/>
        </w:rPr>
        <w:t>TESTEMUNHAS</w:t>
      </w:r>
    </w:p>
    <w:p w:rsidR="00E46BF1" w:rsidRDefault="00E46BF1" w:rsidP="00E46BF1">
      <w:pPr>
        <w:pStyle w:val="Ttulo"/>
        <w:ind w:left="0"/>
        <w:rPr>
          <w:sz w:val="22"/>
          <w:u w:val="single"/>
        </w:rPr>
      </w:pPr>
    </w:p>
    <w:p w:rsidR="00E46BF1" w:rsidRDefault="00E46BF1" w:rsidP="00E46BF1">
      <w:pPr>
        <w:pStyle w:val="Ttulo"/>
        <w:ind w:left="0"/>
        <w:rPr>
          <w:sz w:val="22"/>
          <w:u w:val="single"/>
        </w:rPr>
      </w:pPr>
    </w:p>
    <w:p w:rsidR="00E46BF1" w:rsidRDefault="00E46BF1" w:rsidP="00E46BF1">
      <w:pPr>
        <w:pStyle w:val="Ttulo"/>
        <w:ind w:left="0"/>
        <w:rPr>
          <w:sz w:val="22"/>
          <w:u w:val="single"/>
        </w:rPr>
      </w:pPr>
    </w:p>
    <w:p w:rsidR="00E46BF1" w:rsidRDefault="00E46BF1" w:rsidP="00E46BF1">
      <w:pPr>
        <w:pStyle w:val="Ttulo"/>
        <w:ind w:left="0"/>
        <w:rPr>
          <w:sz w:val="22"/>
          <w:u w:val="single"/>
        </w:rPr>
      </w:pPr>
    </w:p>
    <w:p w:rsidR="00E46BF1" w:rsidRDefault="00E46BF1" w:rsidP="00E46BF1">
      <w:pPr>
        <w:pStyle w:val="Ttulo"/>
        <w:ind w:left="0"/>
        <w:rPr>
          <w:sz w:val="22"/>
          <w:u w:val="single"/>
        </w:rPr>
      </w:pPr>
    </w:p>
    <w:p w:rsidR="00E46BF1" w:rsidRDefault="00E46BF1" w:rsidP="00E46BF1">
      <w:pPr>
        <w:pStyle w:val="Ttulo"/>
        <w:ind w:left="0"/>
        <w:rPr>
          <w:sz w:val="22"/>
          <w:u w:val="single"/>
        </w:rPr>
      </w:pPr>
    </w:p>
    <w:p w:rsidR="00E46BF1" w:rsidRDefault="00E46BF1" w:rsidP="00E46BF1">
      <w:pPr>
        <w:pStyle w:val="Ttulo"/>
        <w:ind w:left="0"/>
        <w:rPr>
          <w:sz w:val="22"/>
          <w:u w:val="single"/>
        </w:rPr>
      </w:pPr>
    </w:p>
    <w:p w:rsidR="00E46BF1" w:rsidRDefault="00E46BF1"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E46BF1">
      <w:pPr>
        <w:pStyle w:val="Ttulo"/>
        <w:ind w:left="0"/>
        <w:rPr>
          <w:sz w:val="22"/>
          <w:u w:val="single"/>
        </w:rPr>
      </w:pPr>
    </w:p>
    <w:p w:rsidR="00722E09" w:rsidRDefault="00722E09" w:rsidP="00722E09">
      <w:pPr>
        <w:pStyle w:val="Ttulo"/>
        <w:ind w:left="0"/>
        <w:jc w:val="left"/>
        <w:rPr>
          <w:sz w:val="22"/>
          <w:u w:val="single"/>
        </w:rPr>
      </w:pPr>
    </w:p>
    <w:p w:rsidR="00722E09" w:rsidRDefault="00722E09" w:rsidP="00722E09">
      <w:pPr>
        <w:pStyle w:val="Ttulo"/>
        <w:ind w:left="0"/>
        <w:jc w:val="left"/>
        <w:rPr>
          <w:sz w:val="22"/>
          <w:u w:val="single"/>
        </w:rPr>
      </w:pPr>
    </w:p>
    <w:p w:rsidR="00E46BF1" w:rsidRDefault="00E46BF1" w:rsidP="00E46BF1">
      <w:pPr>
        <w:pStyle w:val="Ttulo"/>
        <w:ind w:left="0"/>
        <w:rPr>
          <w:sz w:val="22"/>
          <w:u w:val="single"/>
        </w:rPr>
      </w:pPr>
      <w:r>
        <w:rPr>
          <w:sz w:val="22"/>
          <w:u w:val="single"/>
        </w:rPr>
        <w:t>ANEXO VII</w:t>
      </w:r>
    </w:p>
    <w:p w:rsidR="00E46BF1" w:rsidRDefault="00E46BF1" w:rsidP="00E46BF1">
      <w:pPr>
        <w:pStyle w:val="Ttulo"/>
        <w:ind w:left="0"/>
        <w:rPr>
          <w:sz w:val="22"/>
          <w:u w:val="single"/>
        </w:rPr>
      </w:pPr>
    </w:p>
    <w:p w:rsidR="00E46BF1" w:rsidRDefault="00E46BF1" w:rsidP="00E46BF1">
      <w:pPr>
        <w:pStyle w:val="Ttulo"/>
        <w:ind w:left="0"/>
        <w:rPr>
          <w:sz w:val="22"/>
          <w:u w:val="single"/>
        </w:rPr>
      </w:pPr>
    </w:p>
    <w:p w:rsidR="00E46BF1" w:rsidRDefault="00E46BF1" w:rsidP="00E46BF1">
      <w:pPr>
        <w:pStyle w:val="Ttulo"/>
        <w:ind w:left="0"/>
        <w:rPr>
          <w:sz w:val="20"/>
          <w:u w:val="single"/>
        </w:rPr>
      </w:pPr>
      <w:r>
        <w:rPr>
          <w:sz w:val="20"/>
          <w:u w:val="single"/>
        </w:rPr>
        <w:t>TERMO DE REFERÊNCIA</w:t>
      </w:r>
    </w:p>
    <w:p w:rsidR="00E46BF1" w:rsidRDefault="00E46BF1" w:rsidP="00E46BF1">
      <w:pPr>
        <w:jc w:val="center"/>
        <w:rPr>
          <w:b/>
          <w:bCs/>
          <w:sz w:val="20"/>
        </w:rPr>
      </w:pPr>
    </w:p>
    <w:p w:rsidR="00E46BF1" w:rsidRDefault="00E46BF1" w:rsidP="00E46BF1">
      <w:pPr>
        <w:pStyle w:val="Ttulo2"/>
        <w:jc w:val="center"/>
        <w:rPr>
          <w:color w:val="auto"/>
          <w:sz w:val="22"/>
          <w:szCs w:val="24"/>
        </w:rPr>
      </w:pPr>
    </w:p>
    <w:p w:rsidR="00E46BF1" w:rsidRDefault="00E46BF1" w:rsidP="00E46BF1">
      <w:pPr>
        <w:pStyle w:val="Ttulo2"/>
        <w:rPr>
          <w:color w:val="auto"/>
          <w:sz w:val="22"/>
          <w:szCs w:val="24"/>
        </w:rPr>
      </w:pPr>
    </w:p>
    <w:p w:rsidR="00E46BF1" w:rsidRDefault="00E46BF1" w:rsidP="00E46BF1">
      <w:pPr>
        <w:pStyle w:val="Ttulo2"/>
        <w:jc w:val="center"/>
        <w:rPr>
          <w:color w:val="auto"/>
          <w:sz w:val="22"/>
        </w:rPr>
      </w:pPr>
      <w:r>
        <w:rPr>
          <w:color w:val="auto"/>
          <w:sz w:val="22"/>
        </w:rPr>
        <w:t>CONTRATAÇÃO DE EMPRESA ESPECIALIZADA EM GERENCIAMENTO DE CARTÃO MAGNÉTICO DE VALE ALIMENTAÇÃO.</w:t>
      </w:r>
    </w:p>
    <w:p w:rsidR="00E46BF1" w:rsidRDefault="00E46BF1" w:rsidP="00E46BF1">
      <w:pPr>
        <w:rPr>
          <w:sz w:val="22"/>
          <w:szCs w:val="22"/>
        </w:rPr>
      </w:pPr>
    </w:p>
    <w:p w:rsidR="00E46BF1" w:rsidRDefault="00E46BF1" w:rsidP="00E46BF1">
      <w:pPr>
        <w:numPr>
          <w:ilvl w:val="0"/>
          <w:numId w:val="1"/>
        </w:numPr>
        <w:tabs>
          <w:tab w:val="clear" w:pos="540"/>
          <w:tab w:val="num" w:pos="720"/>
        </w:tabs>
        <w:ind w:left="0" w:firstLine="0"/>
        <w:jc w:val="both"/>
        <w:rPr>
          <w:sz w:val="22"/>
          <w:szCs w:val="22"/>
        </w:rPr>
      </w:pPr>
      <w:r>
        <w:rPr>
          <w:b/>
          <w:bCs/>
          <w:sz w:val="22"/>
          <w:szCs w:val="22"/>
        </w:rPr>
        <w:t xml:space="preserve">OBJETO: </w:t>
      </w:r>
      <w:r>
        <w:rPr>
          <w:b/>
          <w:sz w:val="22"/>
          <w:szCs w:val="22"/>
        </w:rPr>
        <w:t>CONTRATAÇÃO DE EMPRESA ESPECIALIZADA EM GERENCIAMENTO DE CARTÃO MAGNÉTICO DE VALE ALIMENTAÇÃO</w:t>
      </w:r>
      <w:r>
        <w:rPr>
          <w:sz w:val="22"/>
          <w:szCs w:val="22"/>
        </w:rPr>
        <w:t>.</w:t>
      </w:r>
    </w:p>
    <w:p w:rsidR="00E46BF1" w:rsidRDefault="00E46BF1" w:rsidP="00E46BF1">
      <w:pPr>
        <w:numPr>
          <w:ilvl w:val="0"/>
          <w:numId w:val="1"/>
        </w:numPr>
        <w:tabs>
          <w:tab w:val="clear" w:pos="540"/>
          <w:tab w:val="num" w:pos="720"/>
        </w:tabs>
        <w:ind w:left="0" w:firstLine="0"/>
        <w:jc w:val="both"/>
        <w:rPr>
          <w:sz w:val="22"/>
          <w:szCs w:val="22"/>
        </w:rPr>
      </w:pPr>
    </w:p>
    <w:p w:rsidR="00E46BF1" w:rsidRDefault="00E46BF1" w:rsidP="00E46BF1">
      <w:pPr>
        <w:numPr>
          <w:ilvl w:val="0"/>
          <w:numId w:val="1"/>
        </w:numPr>
        <w:tabs>
          <w:tab w:val="clear" w:pos="540"/>
          <w:tab w:val="num" w:pos="720"/>
        </w:tabs>
        <w:ind w:left="0" w:firstLine="0"/>
        <w:jc w:val="both"/>
        <w:rPr>
          <w:sz w:val="22"/>
          <w:szCs w:val="22"/>
        </w:rPr>
      </w:pPr>
      <w:r>
        <w:rPr>
          <w:b/>
          <w:bCs/>
          <w:sz w:val="22"/>
          <w:szCs w:val="22"/>
        </w:rPr>
        <w:t xml:space="preserve">JUSTIFICATIVA: </w:t>
      </w:r>
      <w:r>
        <w:rPr>
          <w:sz w:val="22"/>
          <w:szCs w:val="22"/>
        </w:rPr>
        <w:t xml:space="preserve">Devido </w:t>
      </w:r>
      <w:proofErr w:type="gramStart"/>
      <w:r>
        <w:rPr>
          <w:sz w:val="22"/>
          <w:szCs w:val="22"/>
        </w:rPr>
        <w:t>a</w:t>
      </w:r>
      <w:proofErr w:type="gramEnd"/>
      <w:r>
        <w:rPr>
          <w:sz w:val="22"/>
          <w:szCs w:val="22"/>
        </w:rPr>
        <w:t xml:space="preserve"> proximidade do término do contrato referente aos seguros dos veículos municipais, e sendo prudente que os veículos municipais não circule sem tal tipo de seguro, faz se necessário a abertura de processo licitatório com esta finalidade, para um período </w:t>
      </w:r>
      <w:r w:rsidR="00722E09">
        <w:rPr>
          <w:sz w:val="22"/>
          <w:szCs w:val="22"/>
        </w:rPr>
        <w:t>de</w:t>
      </w:r>
      <w:r>
        <w:rPr>
          <w:sz w:val="22"/>
          <w:szCs w:val="22"/>
        </w:rPr>
        <w:t xml:space="preserve"> 12 meses a contar da data da assinatura do contrato.</w:t>
      </w:r>
    </w:p>
    <w:p w:rsidR="00E46BF1" w:rsidRDefault="00E46BF1" w:rsidP="00E46BF1">
      <w:pPr>
        <w:jc w:val="both"/>
        <w:rPr>
          <w:b/>
          <w:bCs/>
          <w:sz w:val="22"/>
        </w:rPr>
      </w:pPr>
    </w:p>
    <w:p w:rsidR="00E46BF1" w:rsidRDefault="00E46BF1" w:rsidP="00E46BF1">
      <w:pPr>
        <w:numPr>
          <w:ilvl w:val="0"/>
          <w:numId w:val="1"/>
        </w:numPr>
        <w:tabs>
          <w:tab w:val="clear" w:pos="540"/>
          <w:tab w:val="num" w:pos="720"/>
        </w:tabs>
        <w:ind w:left="0" w:firstLine="0"/>
        <w:jc w:val="both"/>
        <w:rPr>
          <w:b/>
          <w:bCs/>
          <w:sz w:val="22"/>
        </w:rPr>
      </w:pPr>
      <w:r>
        <w:rPr>
          <w:b/>
          <w:bCs/>
          <w:sz w:val="22"/>
        </w:rPr>
        <w:t>CRITÉRIOS DE ACEITAÇÃO DOS PRODUTOS</w:t>
      </w:r>
    </w:p>
    <w:p w:rsidR="00E46BF1" w:rsidRDefault="00E46BF1" w:rsidP="00E46BF1">
      <w:pPr>
        <w:pStyle w:val="Recuodecorpodetexto2"/>
        <w:ind w:left="0"/>
      </w:pPr>
      <w:r>
        <w:t xml:space="preserve">             Só será aceito o fornecimento de e serviços que estiverem de acordo com as especificações exigidas, estando sua aceitação condicionada à fiscalização dos servidores competentes.</w:t>
      </w:r>
    </w:p>
    <w:p w:rsidR="00E46BF1" w:rsidRDefault="00E46BF1" w:rsidP="00E46BF1">
      <w:pPr>
        <w:pStyle w:val="WW-NormalWeb"/>
        <w:spacing w:before="0" w:after="0"/>
        <w:jc w:val="both"/>
        <w:rPr>
          <w:sz w:val="22"/>
          <w:szCs w:val="22"/>
        </w:rPr>
      </w:pPr>
      <w:r>
        <w:rPr>
          <w:sz w:val="22"/>
          <w:szCs w:val="22"/>
        </w:rPr>
        <w:t>4.1. A contratada ficará obrigada a:</w:t>
      </w:r>
    </w:p>
    <w:p w:rsidR="00E46BF1" w:rsidRDefault="00E46BF1" w:rsidP="00E46BF1">
      <w:pPr>
        <w:pStyle w:val="WW-NormalWeb"/>
        <w:numPr>
          <w:ilvl w:val="0"/>
          <w:numId w:val="11"/>
        </w:numPr>
        <w:spacing w:before="0" w:after="0"/>
        <w:jc w:val="both"/>
        <w:rPr>
          <w:sz w:val="22"/>
          <w:szCs w:val="22"/>
        </w:rPr>
      </w:pPr>
      <w:r>
        <w:rPr>
          <w:sz w:val="22"/>
          <w:szCs w:val="22"/>
        </w:rPr>
        <w:t>Obedecer a todas as condições especificadas neste contrato. O não atendimento a esta condição caracterizará o descumprimento total da obrigação assumida, sujeitando o licitante às penalidades previstas neste contrato.</w:t>
      </w:r>
    </w:p>
    <w:p w:rsidR="00E46BF1" w:rsidRDefault="00E46BF1" w:rsidP="00E46BF1">
      <w:pPr>
        <w:pStyle w:val="WW-NormalWeb"/>
        <w:numPr>
          <w:ilvl w:val="0"/>
          <w:numId w:val="11"/>
        </w:numPr>
        <w:spacing w:before="0" w:after="0"/>
        <w:jc w:val="both"/>
        <w:rPr>
          <w:sz w:val="22"/>
          <w:szCs w:val="22"/>
        </w:rPr>
      </w:pPr>
      <w:r>
        <w:rPr>
          <w:sz w:val="22"/>
          <w:szCs w:val="22"/>
        </w:rPr>
        <w:t>Garantir qualidade nos serviços prestados, sob pena de multas e sem prejuízo das demais sanções previstas. No caso de reincidência da falta o caso será levado à Assessoria Jurídica Municipal para que proceda à rescisão contratual.</w:t>
      </w:r>
    </w:p>
    <w:p w:rsidR="00E46BF1" w:rsidRDefault="00E46BF1" w:rsidP="00E46BF1">
      <w:pPr>
        <w:pStyle w:val="WW-NormalWeb"/>
        <w:numPr>
          <w:ilvl w:val="0"/>
          <w:numId w:val="11"/>
        </w:numPr>
        <w:spacing w:before="0" w:after="0"/>
        <w:jc w:val="both"/>
        <w:rPr>
          <w:sz w:val="22"/>
          <w:szCs w:val="22"/>
        </w:rPr>
      </w:pPr>
      <w:r>
        <w:rPr>
          <w:sz w:val="22"/>
          <w:szCs w:val="22"/>
        </w:rPr>
        <w:t xml:space="preserve">Fornecer a licitadora a(s) competente(s) nota(s) fiscal (is) e apólices referente(s) ao fornecimento e/ou serviço efetuado, acompanhada das certidões do </w:t>
      </w:r>
      <w:r>
        <w:rPr>
          <w:b/>
          <w:sz w:val="22"/>
          <w:szCs w:val="22"/>
        </w:rPr>
        <w:t>INSS e FGTS</w:t>
      </w:r>
      <w:r>
        <w:rPr>
          <w:sz w:val="22"/>
          <w:szCs w:val="22"/>
        </w:rPr>
        <w:t>.</w:t>
      </w:r>
    </w:p>
    <w:p w:rsidR="00E46BF1" w:rsidRDefault="00E46BF1" w:rsidP="00E46BF1">
      <w:pPr>
        <w:pStyle w:val="WW-NormalWeb"/>
        <w:numPr>
          <w:ilvl w:val="0"/>
          <w:numId w:val="11"/>
        </w:numPr>
        <w:spacing w:before="0" w:after="0"/>
        <w:jc w:val="both"/>
        <w:rPr>
          <w:sz w:val="22"/>
          <w:szCs w:val="22"/>
        </w:rPr>
      </w:pPr>
      <w:r>
        <w:rPr>
          <w:sz w:val="22"/>
          <w:szCs w:val="22"/>
        </w:rPr>
        <w:t>Assumir inteira responsabilidade com todas as despesas diretas e indiretas, tais como frete, com as pessoas envolvidas na execução do serviço, que não terão qualquer vínculo empregatício com a licitadora.</w:t>
      </w:r>
    </w:p>
    <w:p w:rsidR="00E46BF1" w:rsidRDefault="00E46BF1" w:rsidP="00E46BF1">
      <w:pPr>
        <w:pStyle w:val="WW-NormalWeb"/>
        <w:numPr>
          <w:ilvl w:val="0"/>
          <w:numId w:val="11"/>
        </w:numPr>
        <w:spacing w:before="0" w:after="0"/>
        <w:jc w:val="both"/>
        <w:rPr>
          <w:sz w:val="22"/>
          <w:szCs w:val="22"/>
        </w:rPr>
      </w:pPr>
      <w:r>
        <w:rPr>
          <w:sz w:val="22"/>
          <w:szCs w:val="22"/>
        </w:rPr>
        <w:t>Assumir total responsabilidade por qualquer dano pessoal ou material que seus empregados venham causar ao patrimônio da Licitadora ou a terceiros, quando da execução do serviço, objeto deste instrumento, ou em razão de má qualidade dos serviços prestados.</w:t>
      </w:r>
    </w:p>
    <w:p w:rsidR="00E46BF1" w:rsidRDefault="00E46BF1" w:rsidP="00E46BF1">
      <w:pPr>
        <w:pStyle w:val="WW-NormalWeb"/>
        <w:numPr>
          <w:ilvl w:val="0"/>
          <w:numId w:val="11"/>
        </w:numPr>
        <w:spacing w:before="0" w:after="0"/>
        <w:jc w:val="both"/>
        <w:rPr>
          <w:sz w:val="22"/>
          <w:szCs w:val="22"/>
        </w:rPr>
      </w:pPr>
      <w:r>
        <w:rPr>
          <w:sz w:val="22"/>
          <w:szCs w:val="22"/>
        </w:rPr>
        <w:t>Manter durante a execução do contrato, em compatibilidade com as obrigações assumidas, todas as condições de habilitação e qualificação exigidas na licitação.</w:t>
      </w:r>
    </w:p>
    <w:p w:rsidR="00E46BF1" w:rsidRDefault="00E46BF1" w:rsidP="00E46BF1">
      <w:pPr>
        <w:pStyle w:val="WW-NormalWeb"/>
        <w:numPr>
          <w:ilvl w:val="0"/>
          <w:numId w:val="11"/>
        </w:numPr>
        <w:spacing w:before="0" w:after="0"/>
        <w:jc w:val="both"/>
        <w:rPr>
          <w:sz w:val="22"/>
          <w:szCs w:val="22"/>
        </w:rPr>
      </w:pPr>
      <w:r>
        <w:rPr>
          <w:sz w:val="22"/>
          <w:szCs w:val="22"/>
        </w:rPr>
        <w:t>Aceitar ampliações ou reduções dentro do limite estabelecido pela Lei Federal 8.666/93.</w:t>
      </w:r>
    </w:p>
    <w:p w:rsidR="00E46BF1" w:rsidRDefault="00E46BF1" w:rsidP="00E46BF1">
      <w:pPr>
        <w:pStyle w:val="WW-NormalWeb"/>
        <w:numPr>
          <w:ilvl w:val="0"/>
          <w:numId w:val="11"/>
        </w:numPr>
        <w:spacing w:before="0" w:after="0"/>
        <w:jc w:val="both"/>
        <w:rPr>
          <w:sz w:val="22"/>
          <w:szCs w:val="22"/>
        </w:rPr>
      </w:pPr>
      <w:r>
        <w:rPr>
          <w:sz w:val="22"/>
          <w:szCs w:val="22"/>
        </w:rPr>
        <w:t>Receber as Ordens de Serviço via fax no número indicado em sua proposta comercial</w:t>
      </w:r>
    </w:p>
    <w:p w:rsidR="00E46BF1" w:rsidRDefault="00E46BF1" w:rsidP="00E46BF1">
      <w:pPr>
        <w:pStyle w:val="WW-NormalWeb"/>
        <w:numPr>
          <w:ilvl w:val="0"/>
          <w:numId w:val="11"/>
        </w:numPr>
        <w:spacing w:before="0" w:after="0"/>
        <w:jc w:val="both"/>
        <w:rPr>
          <w:sz w:val="22"/>
          <w:szCs w:val="22"/>
        </w:rPr>
      </w:pPr>
      <w:r>
        <w:rPr>
          <w:b/>
          <w:sz w:val="22"/>
          <w:szCs w:val="22"/>
        </w:rPr>
        <w:t>Prazo de vigência do seguro: 12 (doze) meses a contar da assinatura do contrato</w:t>
      </w:r>
      <w:r>
        <w:rPr>
          <w:sz w:val="22"/>
          <w:szCs w:val="22"/>
        </w:rPr>
        <w:t>.</w:t>
      </w:r>
    </w:p>
    <w:p w:rsidR="00E46BF1" w:rsidRDefault="00E46BF1" w:rsidP="00E46BF1">
      <w:pPr>
        <w:jc w:val="both"/>
        <w:rPr>
          <w:b/>
          <w:bCs/>
          <w:sz w:val="22"/>
        </w:rPr>
      </w:pPr>
    </w:p>
    <w:p w:rsidR="00E46BF1" w:rsidRDefault="00E46BF1" w:rsidP="00E46BF1">
      <w:pPr>
        <w:numPr>
          <w:ilvl w:val="0"/>
          <w:numId w:val="1"/>
        </w:numPr>
        <w:tabs>
          <w:tab w:val="clear" w:pos="540"/>
          <w:tab w:val="num" w:pos="720"/>
        </w:tabs>
        <w:ind w:left="0" w:firstLine="0"/>
        <w:jc w:val="both"/>
        <w:rPr>
          <w:b/>
          <w:bCs/>
          <w:sz w:val="22"/>
        </w:rPr>
      </w:pPr>
      <w:r>
        <w:rPr>
          <w:b/>
          <w:bCs/>
          <w:sz w:val="22"/>
        </w:rPr>
        <w:t>PROCEDIMENTOS DE FISCALIZAÇÃO</w:t>
      </w:r>
    </w:p>
    <w:p w:rsidR="00E46BF1" w:rsidRDefault="00722E09" w:rsidP="00E46BF1">
      <w:pPr>
        <w:ind w:firstLine="708"/>
        <w:jc w:val="both"/>
        <w:rPr>
          <w:b/>
          <w:bCs/>
          <w:sz w:val="22"/>
        </w:rPr>
      </w:pPr>
      <w:r>
        <w:rPr>
          <w:sz w:val="22"/>
        </w:rPr>
        <w:t>A Secretaria Municipal de A</w:t>
      </w:r>
      <w:r w:rsidR="00E46BF1">
        <w:rPr>
          <w:sz w:val="22"/>
        </w:rPr>
        <w:t>dministração é responsável pela fiscalização do contrato no que compete ao serviço prestado, observando todos os aspectos contratados (prazo, observância acerca da qualidade do serviço prestado, aplicação de sanções, advertências, multas e quaisquer outros oriundos desta aquisição</w:t>
      </w:r>
      <w:r w:rsidR="00E46BF1">
        <w:rPr>
          <w:sz w:val="22"/>
          <w:szCs w:val="20"/>
        </w:rPr>
        <w:t>).</w:t>
      </w:r>
    </w:p>
    <w:p w:rsidR="00E46BF1" w:rsidRDefault="00E46BF1" w:rsidP="00E46BF1">
      <w:pPr>
        <w:jc w:val="both"/>
        <w:rPr>
          <w:b/>
          <w:bCs/>
          <w:sz w:val="22"/>
        </w:rPr>
      </w:pPr>
    </w:p>
    <w:p w:rsidR="00E46BF1" w:rsidRDefault="00E46BF1" w:rsidP="00E46BF1">
      <w:pPr>
        <w:numPr>
          <w:ilvl w:val="0"/>
          <w:numId w:val="1"/>
        </w:numPr>
        <w:ind w:left="0" w:firstLine="0"/>
        <w:jc w:val="both"/>
        <w:rPr>
          <w:b/>
          <w:bCs/>
          <w:sz w:val="22"/>
        </w:rPr>
      </w:pPr>
      <w:r>
        <w:rPr>
          <w:b/>
          <w:bCs/>
          <w:sz w:val="22"/>
        </w:rPr>
        <w:t>PRAZO DE VIGÊNCIA</w:t>
      </w:r>
    </w:p>
    <w:p w:rsidR="00E46BF1" w:rsidRDefault="00722E09" w:rsidP="00E46BF1">
      <w:pPr>
        <w:jc w:val="both"/>
        <w:rPr>
          <w:sz w:val="22"/>
        </w:rPr>
      </w:pPr>
      <w:r>
        <w:rPr>
          <w:sz w:val="22"/>
          <w:szCs w:val="22"/>
        </w:rPr>
        <w:t>O prazo de vigência é de 12 meses a contar da data da assinatura do contrato</w:t>
      </w:r>
      <w:r w:rsidR="00E46BF1">
        <w:rPr>
          <w:sz w:val="22"/>
        </w:rPr>
        <w:t xml:space="preserve"> </w:t>
      </w:r>
    </w:p>
    <w:p w:rsidR="00722E09" w:rsidRDefault="00722E09" w:rsidP="00E46BF1">
      <w:pPr>
        <w:jc w:val="both"/>
        <w:rPr>
          <w:sz w:val="22"/>
        </w:rPr>
      </w:pPr>
    </w:p>
    <w:p w:rsidR="00E46BF1" w:rsidRDefault="00E46BF1" w:rsidP="00E46BF1">
      <w:pPr>
        <w:numPr>
          <w:ilvl w:val="0"/>
          <w:numId w:val="1"/>
        </w:numPr>
        <w:ind w:left="0" w:firstLine="0"/>
        <w:jc w:val="both"/>
        <w:rPr>
          <w:b/>
          <w:bCs/>
          <w:sz w:val="22"/>
        </w:rPr>
      </w:pPr>
      <w:r>
        <w:rPr>
          <w:b/>
          <w:bCs/>
          <w:sz w:val="22"/>
        </w:rPr>
        <w:t>PENALIDADES APLICÁVEIS</w:t>
      </w:r>
    </w:p>
    <w:p w:rsidR="00E46BF1" w:rsidRDefault="00E46BF1" w:rsidP="00E46BF1">
      <w:pPr>
        <w:pStyle w:val="WW-Corpodetexto2"/>
        <w:tabs>
          <w:tab w:val="left" w:pos="1134"/>
          <w:tab w:val="left" w:pos="1418"/>
        </w:tabs>
        <w:rPr>
          <w:rFonts w:ascii="Times New Roman" w:hAnsi="Times New Roman"/>
          <w:sz w:val="22"/>
          <w:szCs w:val="22"/>
        </w:rPr>
      </w:pPr>
      <w:r>
        <w:rPr>
          <w:rFonts w:ascii="Times New Roman" w:hAnsi="Times New Roman"/>
          <w:sz w:val="22"/>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E46BF1" w:rsidRDefault="00E46BF1" w:rsidP="00E46BF1">
      <w:pPr>
        <w:pStyle w:val="WW-NormalWeb"/>
        <w:spacing w:before="0" w:after="0"/>
        <w:jc w:val="both"/>
        <w:rPr>
          <w:sz w:val="22"/>
          <w:szCs w:val="22"/>
        </w:rPr>
      </w:pPr>
      <w:r>
        <w:rPr>
          <w:sz w:val="22"/>
          <w:szCs w:val="22"/>
        </w:rPr>
        <w:t>a) Advertência;</w:t>
      </w:r>
    </w:p>
    <w:p w:rsidR="00E46BF1" w:rsidRDefault="00E46BF1" w:rsidP="00E46BF1">
      <w:pPr>
        <w:pStyle w:val="WW-NormalWeb"/>
        <w:spacing w:before="0" w:after="0"/>
        <w:jc w:val="both"/>
        <w:rPr>
          <w:color w:val="FF0000"/>
          <w:sz w:val="22"/>
          <w:szCs w:val="22"/>
        </w:rPr>
      </w:pPr>
      <w:r>
        <w:rPr>
          <w:sz w:val="22"/>
          <w:szCs w:val="22"/>
        </w:rPr>
        <w:t>b) Multa de até 20% (vinte por cento) do valor total da proposta, a critério da Administração e conforme a gravidade do ato.</w:t>
      </w:r>
    </w:p>
    <w:p w:rsidR="00E46BF1" w:rsidRDefault="00E46BF1" w:rsidP="00E46BF1">
      <w:pPr>
        <w:jc w:val="both"/>
        <w:rPr>
          <w:sz w:val="22"/>
        </w:rPr>
      </w:pPr>
      <w:proofErr w:type="gramStart"/>
      <w:r>
        <w:rPr>
          <w:sz w:val="22"/>
        </w:rPr>
        <w:t>c)</w:t>
      </w:r>
      <w:proofErr w:type="gramEnd"/>
      <w:r>
        <w:rPr>
          <w:sz w:val="22"/>
        </w:rPr>
        <w:t>Atraso de até 10 (dez) dias, multa de até 3% (três por cento) por dia de atraso sobre o valor da obrigação em débito.</w:t>
      </w:r>
    </w:p>
    <w:p w:rsidR="00E46BF1" w:rsidRDefault="00E46BF1" w:rsidP="00E46BF1">
      <w:pPr>
        <w:jc w:val="both"/>
        <w:rPr>
          <w:sz w:val="22"/>
        </w:rPr>
      </w:pPr>
      <w:r>
        <w:rPr>
          <w:sz w:val="22"/>
        </w:rPr>
        <w:t xml:space="preserve">d) Atraso superior a </w:t>
      </w:r>
      <w:proofErr w:type="gramStart"/>
      <w:r>
        <w:rPr>
          <w:sz w:val="22"/>
        </w:rPr>
        <w:t>10 (dez) dias, multa</w:t>
      </w:r>
      <w:proofErr w:type="gramEnd"/>
      <w:r>
        <w:rPr>
          <w:sz w:val="22"/>
        </w:rPr>
        <w:t xml:space="preserve"> de 10% (dez por cento) sobre o valor da obrigação, sem prejuízo às multas acumuladas e às demais sanções, sendo o caso passível à rescisão contratual.</w:t>
      </w:r>
    </w:p>
    <w:p w:rsidR="00E46BF1" w:rsidRDefault="00E46BF1" w:rsidP="00E46BF1">
      <w:pPr>
        <w:jc w:val="both"/>
        <w:rPr>
          <w:sz w:val="22"/>
        </w:rPr>
      </w:pPr>
      <w:r>
        <w:rPr>
          <w:sz w:val="22"/>
        </w:rPr>
        <w:t xml:space="preserve">e) Pela inexecução total ou parcial do Contrato, ou conforme a gravidade do ato, a Administração </w:t>
      </w:r>
      <w:proofErr w:type="gramStart"/>
      <w:r>
        <w:rPr>
          <w:sz w:val="22"/>
        </w:rPr>
        <w:t>poderá,</w:t>
      </w:r>
      <w:proofErr w:type="gramEnd"/>
      <w:r>
        <w:rPr>
          <w:sz w:val="22"/>
        </w:rPr>
        <w:t xml:space="preserve"> garantida a prévia defesa, aplicar à Contratada as sanções previstas acima e multa de até 20% (vinte por cento) sobre o valor do contrato;</w:t>
      </w:r>
    </w:p>
    <w:p w:rsidR="00E46BF1" w:rsidRDefault="00E46BF1" w:rsidP="00E46BF1">
      <w:pPr>
        <w:jc w:val="both"/>
        <w:rPr>
          <w:sz w:val="22"/>
        </w:rPr>
      </w:pPr>
      <w:r>
        <w:rPr>
          <w:sz w:val="22"/>
          <w:szCs w:val="22"/>
        </w:rPr>
        <w:t>f)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E46BF1" w:rsidRDefault="00E46BF1" w:rsidP="00E46BF1">
      <w:pPr>
        <w:pStyle w:val="Corpodetexto2"/>
        <w:suppressAutoHyphens w:val="0"/>
        <w:spacing w:before="0" w:after="0" w:line="240" w:lineRule="auto"/>
        <w:rPr>
          <w:szCs w:val="24"/>
          <w:lang w:eastAsia="pt-BR"/>
        </w:rPr>
      </w:pPr>
      <w:r>
        <w:rPr>
          <w:szCs w:val="24"/>
          <w:lang w:eastAsia="pt-BR"/>
        </w:rPr>
        <w:t>6.2. As multas são autônomas e a aplicação de uma não exclui a outra.</w:t>
      </w:r>
    </w:p>
    <w:p w:rsidR="00E46BF1" w:rsidRDefault="00E46BF1" w:rsidP="00E46BF1">
      <w:pPr>
        <w:pStyle w:val="WW-NormalWeb"/>
        <w:spacing w:before="0" w:after="0"/>
        <w:jc w:val="both"/>
        <w:rPr>
          <w:sz w:val="22"/>
          <w:szCs w:val="22"/>
        </w:rPr>
      </w:pPr>
      <w:r>
        <w:rPr>
          <w:sz w:val="22"/>
          <w:szCs w:val="22"/>
        </w:rPr>
        <w:t xml:space="preserve">6.3. </w:t>
      </w:r>
      <w:r>
        <w:rPr>
          <w:sz w:val="22"/>
        </w:rPr>
        <w:t>A Administração poderá descontar o valor da multa nos pagamentos por ventura devidos.</w:t>
      </w:r>
    </w:p>
    <w:p w:rsidR="00E46BF1" w:rsidRDefault="00E46BF1" w:rsidP="00E46BF1">
      <w:pPr>
        <w:pStyle w:val="WW-NormalWeb"/>
        <w:spacing w:before="0" w:after="0"/>
        <w:jc w:val="both"/>
        <w:rPr>
          <w:sz w:val="22"/>
          <w:szCs w:val="22"/>
        </w:rPr>
      </w:pPr>
      <w:r>
        <w:rPr>
          <w:sz w:val="22"/>
          <w:szCs w:val="22"/>
        </w:rPr>
        <w:t>6.4. Poderá ainda a administração aplicar as seguintes sanções, conforme a gravidade da falta:</w:t>
      </w:r>
    </w:p>
    <w:p w:rsidR="00E46BF1" w:rsidRDefault="00E46BF1" w:rsidP="00E46BF1">
      <w:pPr>
        <w:pStyle w:val="WW-NormalWeb"/>
        <w:numPr>
          <w:ilvl w:val="0"/>
          <w:numId w:val="12"/>
        </w:numPr>
        <w:spacing w:before="0" w:after="0"/>
        <w:jc w:val="both"/>
        <w:rPr>
          <w:sz w:val="22"/>
          <w:szCs w:val="22"/>
        </w:rPr>
      </w:pPr>
      <w:r>
        <w:rPr>
          <w:sz w:val="22"/>
          <w:szCs w:val="22"/>
        </w:rPr>
        <w:t>Suspensão temporária de participação em licitação e impedimento de contratar com a Administração, por prazo de 02 (dois) anos;</w:t>
      </w:r>
    </w:p>
    <w:p w:rsidR="00E46BF1" w:rsidRDefault="00E46BF1" w:rsidP="00E46BF1">
      <w:pPr>
        <w:pStyle w:val="WW-NormalWeb"/>
        <w:numPr>
          <w:ilvl w:val="0"/>
          <w:numId w:val="12"/>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E46BF1" w:rsidRDefault="00E46BF1" w:rsidP="00E46BF1">
      <w:pPr>
        <w:pStyle w:val="WW-NormalWeb"/>
        <w:spacing w:before="0" w:after="0"/>
        <w:jc w:val="both"/>
        <w:rPr>
          <w:sz w:val="22"/>
          <w:szCs w:val="22"/>
        </w:rPr>
      </w:pPr>
      <w:r>
        <w:rPr>
          <w:sz w:val="22"/>
          <w:szCs w:val="22"/>
        </w:rPr>
        <w:t xml:space="preserve">6.5.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no Edital e no Contrato e das demais cominações legais.</w:t>
      </w:r>
    </w:p>
    <w:p w:rsidR="00E46BF1" w:rsidRDefault="00E46BF1" w:rsidP="00E46BF1">
      <w:pPr>
        <w:pStyle w:val="WW-NormalWeb"/>
        <w:spacing w:before="0" w:after="0"/>
        <w:jc w:val="both"/>
        <w:rPr>
          <w:sz w:val="22"/>
          <w:szCs w:val="22"/>
        </w:rPr>
      </w:pPr>
    </w:p>
    <w:p w:rsidR="00E46BF1" w:rsidRDefault="00E46BF1" w:rsidP="00E46BF1">
      <w:pPr>
        <w:tabs>
          <w:tab w:val="left" w:pos="1134"/>
          <w:tab w:val="left" w:pos="1418"/>
        </w:tabs>
        <w:jc w:val="both"/>
        <w:rPr>
          <w:sz w:val="22"/>
          <w:szCs w:val="22"/>
        </w:rPr>
      </w:pPr>
      <w:r>
        <w:rPr>
          <w:sz w:val="22"/>
          <w:szCs w:val="22"/>
        </w:rPr>
        <w:t xml:space="preserve">6. </w:t>
      </w:r>
      <w:proofErr w:type="gramStart"/>
      <w:smartTag w:uri="urn:schemas-microsoft-com:office:smarttags" w:element="metricconverter">
        <w:smartTagPr>
          <w:attr w:name="ProductID" w:val="6 A"/>
        </w:smartTagPr>
        <w:r>
          <w:rPr>
            <w:sz w:val="22"/>
            <w:szCs w:val="22"/>
          </w:rPr>
          <w:t>6</w:t>
        </w:r>
        <w:proofErr w:type="gramEnd"/>
        <w:r>
          <w:rPr>
            <w:sz w:val="22"/>
            <w:szCs w:val="22"/>
          </w:rPr>
          <w:t xml:space="preserve"> A</w:t>
        </w:r>
      </w:smartTag>
      <w:r>
        <w:rPr>
          <w:sz w:val="22"/>
          <w:szCs w:val="22"/>
        </w:rPr>
        <w:t xml:space="preserve"> Administração poderá descontar o valor da multa nos pagamentos por ventura devidos, nos termos do art. 86, § 2.º da Lei 8.666/93;</w:t>
      </w:r>
    </w:p>
    <w:p w:rsidR="00E46BF1" w:rsidRDefault="00E46BF1" w:rsidP="00E46BF1">
      <w:pPr>
        <w:tabs>
          <w:tab w:val="left" w:pos="1134"/>
          <w:tab w:val="left" w:pos="1418"/>
        </w:tabs>
        <w:jc w:val="both"/>
        <w:rPr>
          <w:sz w:val="22"/>
          <w:szCs w:val="22"/>
        </w:rPr>
      </w:pPr>
    </w:p>
    <w:p w:rsidR="00E46BF1" w:rsidRDefault="00E46BF1" w:rsidP="00E46BF1">
      <w:pPr>
        <w:tabs>
          <w:tab w:val="left" w:pos="1134"/>
          <w:tab w:val="left" w:pos="1418"/>
        </w:tabs>
        <w:jc w:val="both"/>
        <w:rPr>
          <w:sz w:val="22"/>
          <w:szCs w:val="22"/>
        </w:rPr>
      </w:pPr>
      <w:r>
        <w:rPr>
          <w:b/>
          <w:sz w:val="22"/>
          <w:szCs w:val="22"/>
        </w:rPr>
        <w:t>6</w:t>
      </w:r>
      <w:r>
        <w:rPr>
          <w:sz w:val="22"/>
          <w:szCs w:val="22"/>
        </w:rPr>
        <w:t xml:space="preserve">. </w:t>
      </w:r>
      <w:proofErr w:type="gramStart"/>
      <w:r>
        <w:rPr>
          <w:sz w:val="22"/>
          <w:szCs w:val="22"/>
        </w:rPr>
        <w:t>7</w:t>
      </w:r>
      <w:proofErr w:type="gramEnd"/>
      <w:r>
        <w:rPr>
          <w:sz w:val="22"/>
          <w:szCs w:val="22"/>
        </w:rPr>
        <w:t xml:space="preserve"> As multas são autônomas e a aplicação de uma não exclui a outra, nos termos do art. 87, § 2.º da Lei 8.666/93.</w:t>
      </w:r>
    </w:p>
    <w:p w:rsidR="00E46BF1" w:rsidRDefault="00E46BF1" w:rsidP="00E46BF1">
      <w:pPr>
        <w:jc w:val="both"/>
        <w:rPr>
          <w:b/>
          <w:bCs/>
          <w:sz w:val="22"/>
        </w:rPr>
      </w:pPr>
    </w:p>
    <w:p w:rsidR="00E46BF1" w:rsidRDefault="00E46BF1" w:rsidP="00E46BF1">
      <w:pPr>
        <w:jc w:val="both"/>
        <w:rPr>
          <w:b/>
          <w:bCs/>
          <w:sz w:val="22"/>
        </w:rPr>
      </w:pPr>
      <w:r>
        <w:rPr>
          <w:b/>
          <w:bCs/>
          <w:sz w:val="22"/>
        </w:rPr>
        <w:t>CRONOGRAMA FÍSICO-FINANCEIRO DE DESEMBOLSO</w:t>
      </w:r>
    </w:p>
    <w:p w:rsidR="00E46BF1" w:rsidRDefault="00E46BF1" w:rsidP="00E46BF1">
      <w:pPr>
        <w:pStyle w:val="WW-NormalWeb"/>
        <w:spacing w:before="0" w:after="0"/>
        <w:jc w:val="both"/>
        <w:rPr>
          <w:sz w:val="22"/>
        </w:rPr>
      </w:pPr>
    </w:p>
    <w:p w:rsidR="00E46BF1" w:rsidRDefault="00E46BF1" w:rsidP="00E46BF1">
      <w:pPr>
        <w:pStyle w:val="Recuodecorpodetexto2"/>
        <w:ind w:left="0"/>
      </w:pPr>
      <w:r>
        <w:rPr>
          <w:szCs w:val="22"/>
        </w:rPr>
        <w:t xml:space="preserve">O pagamento, desde que observadas pela contratada </w:t>
      </w:r>
      <w:proofErr w:type="gramStart"/>
      <w:r>
        <w:rPr>
          <w:szCs w:val="22"/>
        </w:rPr>
        <w:t>as</w:t>
      </w:r>
      <w:proofErr w:type="gramEnd"/>
      <w:r>
        <w:rPr>
          <w:szCs w:val="22"/>
        </w:rPr>
        <w:t xml:space="preserve"> exigências constantes no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E46BF1" w:rsidRDefault="00E46BF1" w:rsidP="00E46BF1">
      <w:pPr>
        <w:jc w:val="both"/>
        <w:rPr>
          <w:b/>
          <w:bCs/>
          <w:sz w:val="22"/>
        </w:rPr>
      </w:pPr>
      <w:r>
        <w:rPr>
          <w:b/>
          <w:bCs/>
          <w:sz w:val="22"/>
        </w:rPr>
        <w:t xml:space="preserve"> </w:t>
      </w:r>
    </w:p>
    <w:p w:rsidR="00E46BF1" w:rsidRDefault="00E46BF1" w:rsidP="00E46BF1">
      <w:pPr>
        <w:numPr>
          <w:ilvl w:val="0"/>
          <w:numId w:val="1"/>
        </w:numPr>
        <w:ind w:left="0" w:firstLine="0"/>
        <w:jc w:val="both"/>
        <w:rPr>
          <w:b/>
          <w:bCs/>
          <w:sz w:val="22"/>
        </w:rPr>
      </w:pPr>
      <w:r>
        <w:rPr>
          <w:b/>
          <w:bCs/>
          <w:sz w:val="22"/>
        </w:rPr>
        <w:t>PLANILHAS ESTIMADAS DE CUSTOS</w:t>
      </w:r>
    </w:p>
    <w:p w:rsidR="00E46BF1" w:rsidRDefault="00E46BF1" w:rsidP="00E46BF1">
      <w:pPr>
        <w:pStyle w:val="Recuodecorpodetexto2"/>
        <w:ind w:left="0"/>
      </w:pPr>
    </w:p>
    <w:p w:rsidR="00E46BF1" w:rsidRDefault="00E46BF1" w:rsidP="00E46BF1">
      <w:pPr>
        <w:pStyle w:val="Recuodecorpodetexto2"/>
        <w:ind w:left="0"/>
      </w:pPr>
      <w:r>
        <w:t>8.1. Em anexo mapa de variação de preços praticados no mercado.</w:t>
      </w:r>
    </w:p>
    <w:p w:rsidR="00E46BF1" w:rsidRDefault="00E46BF1" w:rsidP="00E46BF1">
      <w:pPr>
        <w:pStyle w:val="Recuodecorpodetexto2"/>
        <w:ind w:left="0"/>
      </w:pPr>
    </w:p>
    <w:p w:rsidR="00E46BF1" w:rsidRDefault="00E46BF1" w:rsidP="00722E09">
      <w:pPr>
        <w:pStyle w:val="Recuodecorpodetexto2"/>
        <w:ind w:left="0"/>
        <w:jc w:val="center"/>
      </w:pPr>
      <w:r>
        <w:t xml:space="preserve">Estiva, </w:t>
      </w:r>
      <w:r w:rsidR="00722E09">
        <w:t>30 de janeiro de 2014</w:t>
      </w:r>
    </w:p>
    <w:p w:rsidR="00E46BF1" w:rsidRPr="00722E09" w:rsidRDefault="00E46BF1" w:rsidP="00722E09">
      <w:pPr>
        <w:pStyle w:val="Recuodecorpodetexto2"/>
        <w:ind w:left="0"/>
        <w:jc w:val="center"/>
        <w:rPr>
          <w:b/>
          <w:bCs/>
        </w:rPr>
      </w:pPr>
      <w:r>
        <w:rPr>
          <w:b/>
          <w:bCs/>
        </w:rPr>
        <w:t>Secre</w:t>
      </w:r>
      <w:r w:rsidR="00722E09">
        <w:rPr>
          <w:b/>
          <w:bCs/>
        </w:rPr>
        <w:t>taria Municipal de Administração</w:t>
      </w:r>
    </w:p>
    <w:p w:rsidR="00E46BF1" w:rsidRDefault="00E46BF1" w:rsidP="00E46BF1">
      <w:pPr>
        <w:jc w:val="center"/>
      </w:pPr>
    </w:p>
    <w:sectPr w:rsidR="00E46BF1" w:rsidSect="00DE31C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1D416DDD"/>
    <w:multiLevelType w:val="hybridMultilevel"/>
    <w:tmpl w:val="F5B6E90C"/>
    <w:lvl w:ilvl="0" w:tplc="07CA3716">
      <w:start w:val="1"/>
      <w:numFmt w:val="lowerLetter"/>
      <w:lvlText w:val="%1)"/>
      <w:lvlJc w:val="left"/>
      <w:pPr>
        <w:tabs>
          <w:tab w:val="num" w:pos="720"/>
        </w:tabs>
        <w:ind w:left="720" w:hanging="360"/>
      </w:pPr>
      <w:rPr>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cs="Times New Roman"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5">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4C6628D5"/>
    <w:multiLevelType w:val="hybridMultilevel"/>
    <w:tmpl w:val="42FE97D0"/>
    <w:lvl w:ilvl="0" w:tplc="A454C596">
      <w:start w:val="1"/>
      <w:numFmt w:val="decimal"/>
      <w:pStyle w:val="Ttulo1"/>
      <w:lvlText w:val="%1."/>
      <w:lvlJc w:val="left"/>
      <w:pPr>
        <w:tabs>
          <w:tab w:val="num" w:pos="540"/>
        </w:tabs>
        <w:ind w:left="540" w:hanging="360"/>
      </w:pPr>
      <w:rPr>
        <w:color w:val="auto"/>
      </w:rPr>
    </w:lvl>
    <w:lvl w:ilvl="1" w:tplc="BD12ED70">
      <w:numFmt w:val="none"/>
      <w:lvlText w:val=""/>
      <w:lvlJc w:val="left"/>
      <w:pPr>
        <w:tabs>
          <w:tab w:val="num" w:pos="360"/>
        </w:tabs>
        <w:ind w:left="0" w:firstLine="0"/>
      </w:pPr>
    </w:lvl>
    <w:lvl w:ilvl="2" w:tplc="866657B4">
      <w:numFmt w:val="none"/>
      <w:pStyle w:val="Ttulo3"/>
      <w:lvlText w:val=""/>
      <w:lvlJc w:val="left"/>
      <w:pPr>
        <w:tabs>
          <w:tab w:val="num" w:pos="360"/>
        </w:tabs>
        <w:ind w:left="0" w:firstLine="0"/>
      </w:pPr>
    </w:lvl>
    <w:lvl w:ilvl="3" w:tplc="184ECBD8">
      <w:numFmt w:val="none"/>
      <w:lvlText w:val=""/>
      <w:lvlJc w:val="left"/>
      <w:pPr>
        <w:tabs>
          <w:tab w:val="num" w:pos="360"/>
        </w:tabs>
        <w:ind w:left="0" w:firstLine="0"/>
      </w:pPr>
    </w:lvl>
    <w:lvl w:ilvl="4" w:tplc="912CC734">
      <w:numFmt w:val="none"/>
      <w:lvlText w:val=""/>
      <w:lvlJc w:val="left"/>
      <w:pPr>
        <w:tabs>
          <w:tab w:val="num" w:pos="360"/>
        </w:tabs>
        <w:ind w:left="0" w:firstLine="0"/>
      </w:pPr>
    </w:lvl>
    <w:lvl w:ilvl="5" w:tplc="AFE8D98A">
      <w:numFmt w:val="none"/>
      <w:lvlText w:val=""/>
      <w:lvlJc w:val="left"/>
      <w:pPr>
        <w:tabs>
          <w:tab w:val="num" w:pos="360"/>
        </w:tabs>
        <w:ind w:left="0" w:firstLine="0"/>
      </w:pPr>
    </w:lvl>
    <w:lvl w:ilvl="6" w:tplc="4110504E">
      <w:numFmt w:val="none"/>
      <w:lvlText w:val=""/>
      <w:lvlJc w:val="left"/>
      <w:pPr>
        <w:tabs>
          <w:tab w:val="num" w:pos="360"/>
        </w:tabs>
        <w:ind w:left="0" w:firstLine="0"/>
      </w:pPr>
    </w:lvl>
    <w:lvl w:ilvl="7" w:tplc="5AB43FA4">
      <w:numFmt w:val="none"/>
      <w:lvlText w:val=""/>
      <w:lvlJc w:val="left"/>
      <w:pPr>
        <w:tabs>
          <w:tab w:val="num" w:pos="360"/>
        </w:tabs>
        <w:ind w:left="0" w:firstLine="0"/>
      </w:pPr>
    </w:lvl>
    <w:lvl w:ilvl="8" w:tplc="086ED9AE">
      <w:numFmt w:val="none"/>
      <w:lvlText w:val=""/>
      <w:lvlJc w:val="left"/>
      <w:pPr>
        <w:tabs>
          <w:tab w:val="num" w:pos="360"/>
        </w:tabs>
        <w:ind w:left="0" w:firstLine="0"/>
      </w:pPr>
    </w:lvl>
  </w:abstractNum>
  <w:abstractNum w:abstractNumId="7">
    <w:nsid w:val="51673243"/>
    <w:multiLevelType w:val="hybridMultilevel"/>
    <w:tmpl w:val="F5B6E90C"/>
    <w:lvl w:ilvl="0" w:tplc="07CA3716">
      <w:start w:val="1"/>
      <w:numFmt w:val="lowerLetter"/>
      <w:lvlText w:val="%1)"/>
      <w:lvlJc w:val="left"/>
      <w:pPr>
        <w:tabs>
          <w:tab w:val="num" w:pos="720"/>
        </w:tabs>
        <w:ind w:left="720" w:hanging="360"/>
      </w:pPr>
      <w:rPr>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5752402E"/>
    <w:multiLevelType w:val="hybridMultilevel"/>
    <w:tmpl w:val="CD4A480E"/>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63F621F9"/>
    <w:multiLevelType w:val="hybridMultilevel"/>
    <w:tmpl w:val="606A4EFA"/>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0">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1">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6"/>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savePreviewPicture/>
  <w:compat/>
  <w:rsids>
    <w:rsidRoot w:val="00E46BF1"/>
    <w:rsid w:val="0005161D"/>
    <w:rsid w:val="000714BC"/>
    <w:rsid w:val="00123705"/>
    <w:rsid w:val="005D6B66"/>
    <w:rsid w:val="006C7F34"/>
    <w:rsid w:val="00722E09"/>
    <w:rsid w:val="007F269D"/>
    <w:rsid w:val="00834EB9"/>
    <w:rsid w:val="00933BDE"/>
    <w:rsid w:val="00B201C0"/>
    <w:rsid w:val="00B82233"/>
    <w:rsid w:val="00DE31C6"/>
    <w:rsid w:val="00E46BF1"/>
    <w:rsid w:val="00E724BD"/>
    <w:rsid w:val="00EC4FD2"/>
    <w:rsid w:val="00F542D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BF1"/>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E46BF1"/>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E46BF1"/>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semiHidden/>
    <w:unhideWhenUsed/>
    <w:qFormat/>
    <w:rsid w:val="00E46BF1"/>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E46BF1"/>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E46BF1"/>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E46BF1"/>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E46BF1"/>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46BF1"/>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E46BF1"/>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semiHidden/>
    <w:rsid w:val="00E46BF1"/>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E46BF1"/>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E46BF1"/>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E46BF1"/>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E46BF1"/>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E46BF1"/>
    <w:pPr>
      <w:ind w:left="1134"/>
      <w:jc w:val="center"/>
    </w:pPr>
    <w:rPr>
      <w:b/>
      <w:sz w:val="28"/>
      <w:szCs w:val="20"/>
    </w:rPr>
  </w:style>
  <w:style w:type="character" w:customStyle="1" w:styleId="TtuloChar">
    <w:name w:val="Título Char"/>
    <w:basedOn w:val="Fontepargpadro"/>
    <w:link w:val="Ttulo"/>
    <w:rsid w:val="00E46BF1"/>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E46BF1"/>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E46BF1"/>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semiHidden/>
    <w:unhideWhenUsed/>
    <w:rsid w:val="00E46BF1"/>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semiHidden/>
    <w:rsid w:val="00E46BF1"/>
    <w:rPr>
      <w:rFonts w:ascii="Arial" w:eastAsia="Times New Roman" w:hAnsi="Arial" w:cs="Arial"/>
      <w:szCs w:val="27"/>
      <w:lang w:eastAsia="ar-SA"/>
    </w:rPr>
  </w:style>
  <w:style w:type="paragraph" w:styleId="Subttulo">
    <w:name w:val="Subtitle"/>
    <w:basedOn w:val="Normal"/>
    <w:link w:val="SubttuloChar"/>
    <w:qFormat/>
    <w:rsid w:val="00E46BF1"/>
    <w:pPr>
      <w:jc w:val="center"/>
    </w:pPr>
    <w:rPr>
      <w:rFonts w:ascii="Arial" w:hAnsi="Arial" w:cs="Arial"/>
      <w:b/>
      <w:bCs/>
      <w:sz w:val="22"/>
      <w:szCs w:val="22"/>
    </w:rPr>
  </w:style>
  <w:style w:type="character" w:customStyle="1" w:styleId="SubttuloChar">
    <w:name w:val="Subtítulo Char"/>
    <w:basedOn w:val="Fontepargpadro"/>
    <w:link w:val="Subttulo"/>
    <w:rsid w:val="00E46BF1"/>
    <w:rPr>
      <w:rFonts w:ascii="Arial" w:eastAsia="Times New Roman" w:hAnsi="Arial" w:cs="Arial"/>
      <w:b/>
      <w:bCs/>
      <w:lang w:eastAsia="pt-BR"/>
    </w:rPr>
  </w:style>
  <w:style w:type="paragraph" w:styleId="Corpodetexto2">
    <w:name w:val="Body Text 2"/>
    <w:basedOn w:val="Normal"/>
    <w:link w:val="Corpodetexto2Char"/>
    <w:semiHidden/>
    <w:unhideWhenUsed/>
    <w:rsid w:val="00E46BF1"/>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E46BF1"/>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E46BF1"/>
    <w:pPr>
      <w:suppressAutoHyphens/>
      <w:jc w:val="both"/>
    </w:pPr>
    <w:rPr>
      <w:lang w:eastAsia="ar-SA"/>
    </w:rPr>
  </w:style>
  <w:style w:type="character" w:customStyle="1" w:styleId="Corpodetexto3Char">
    <w:name w:val="Corpo de texto 3 Char"/>
    <w:basedOn w:val="Fontepargpadro"/>
    <w:link w:val="Corpodetexto3"/>
    <w:semiHidden/>
    <w:rsid w:val="00E46BF1"/>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unhideWhenUsed/>
    <w:rsid w:val="00E46BF1"/>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E46BF1"/>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E46BF1"/>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E46BF1"/>
    <w:rPr>
      <w:rFonts w:ascii="Times New Roman" w:eastAsia="Times New Roman" w:hAnsi="Times New Roman" w:cs="Times New Roman"/>
      <w:sz w:val="16"/>
      <w:szCs w:val="16"/>
      <w:lang w:eastAsia="ar-SA"/>
    </w:rPr>
  </w:style>
  <w:style w:type="paragraph" w:styleId="Textoembloco">
    <w:name w:val="Block Text"/>
    <w:basedOn w:val="Normal"/>
    <w:semiHidden/>
    <w:unhideWhenUsed/>
    <w:rsid w:val="00E46BF1"/>
    <w:pPr>
      <w:ind w:left="708" w:right="400"/>
      <w:jc w:val="both"/>
    </w:pPr>
    <w:rPr>
      <w:sz w:val="22"/>
    </w:rPr>
  </w:style>
  <w:style w:type="paragraph" w:customStyle="1" w:styleId="WW-Ttulo1">
    <w:name w:val="WW-Título1"/>
    <w:basedOn w:val="Normal"/>
    <w:next w:val="Corpodetexto"/>
    <w:rsid w:val="00E46BF1"/>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E46BF1"/>
    <w:pPr>
      <w:suppressAutoHyphens/>
      <w:spacing w:before="280" w:after="280"/>
    </w:pPr>
    <w:rPr>
      <w:lang w:eastAsia="ar-SA"/>
    </w:rPr>
  </w:style>
  <w:style w:type="paragraph" w:customStyle="1" w:styleId="p2">
    <w:name w:val="p2"/>
    <w:basedOn w:val="Normal"/>
    <w:rsid w:val="00E46BF1"/>
    <w:pPr>
      <w:ind w:left="2127" w:hanging="709"/>
      <w:jc w:val="both"/>
    </w:pPr>
    <w:rPr>
      <w:b/>
      <w:szCs w:val="20"/>
    </w:rPr>
  </w:style>
  <w:style w:type="paragraph" w:customStyle="1" w:styleId="11">
    <w:name w:val="11"/>
    <w:basedOn w:val="Normal"/>
    <w:rsid w:val="00E46BF1"/>
    <w:pPr>
      <w:ind w:left="1701" w:hanging="850"/>
      <w:jc w:val="both"/>
    </w:pPr>
    <w:rPr>
      <w:szCs w:val="20"/>
    </w:rPr>
  </w:style>
  <w:style w:type="paragraph" w:customStyle="1" w:styleId="Corpodetexto21">
    <w:name w:val="Corpo de texto 21"/>
    <w:basedOn w:val="Normal"/>
    <w:rsid w:val="00E46BF1"/>
    <w:pPr>
      <w:jc w:val="both"/>
    </w:pPr>
    <w:rPr>
      <w:szCs w:val="20"/>
    </w:rPr>
  </w:style>
  <w:style w:type="paragraph" w:customStyle="1" w:styleId="WW-Corpodetexto2">
    <w:name w:val="WW-Corpo de texto 2"/>
    <w:basedOn w:val="Normal"/>
    <w:rsid w:val="00E46BF1"/>
    <w:pPr>
      <w:suppressAutoHyphens/>
      <w:jc w:val="both"/>
    </w:pPr>
    <w:rPr>
      <w:rFonts w:ascii="Courier New" w:hAnsi="Courier New"/>
      <w:sz w:val="18"/>
      <w:lang w:eastAsia="ar-SA"/>
    </w:rPr>
  </w:style>
  <w:style w:type="paragraph" w:customStyle="1" w:styleId="c7">
    <w:name w:val="c7"/>
    <w:basedOn w:val="Normal"/>
    <w:rsid w:val="00E46BF1"/>
    <w:pPr>
      <w:widowControl w:val="0"/>
      <w:spacing w:line="240" w:lineRule="atLeast"/>
      <w:jc w:val="center"/>
    </w:pPr>
    <w:rPr>
      <w:szCs w:val="20"/>
      <w:lang w:eastAsia="en-US"/>
    </w:rPr>
  </w:style>
  <w:style w:type="table" w:styleId="Tabelacomgrade">
    <w:name w:val="Table Grid"/>
    <w:basedOn w:val="Tabelanormal"/>
    <w:uiPriority w:val="59"/>
    <w:rsid w:val="00E46B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7623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23</Pages>
  <Words>8986</Words>
  <Characters>48529</Characters>
  <Application>Microsoft Office Word</Application>
  <DocSecurity>0</DocSecurity>
  <Lines>404</Lines>
  <Paragraphs>114</Paragraphs>
  <ScaleCrop>false</ScaleCrop>
  <HeadingPairs>
    <vt:vector size="4" baseType="variant">
      <vt:variant>
        <vt:lpstr>Título</vt:lpstr>
      </vt:variant>
      <vt:variant>
        <vt:i4>1</vt:i4>
      </vt:variant>
      <vt:variant>
        <vt:lpstr>Títulos</vt:lpstr>
      </vt:variant>
      <vt:variant>
        <vt:i4>5</vt:i4>
      </vt:variant>
    </vt:vector>
  </HeadingPairs>
  <TitlesOfParts>
    <vt:vector size="6" baseType="lpstr">
      <vt:lpstr/>
      <vt:lpstr>Tipo: Menor Preço Global</vt:lpstr>
      <vt:lpstr>    1.1. O objeto do presente contrato CONTRATAÇÃO DE EMPRESA ESPECIALIZADA EM GEREN</vt:lpstr>
      <vt:lpstr>    </vt:lpstr>
      <vt:lpstr>    </vt:lpstr>
      <vt:lpstr>    CONTRATAÇÃO DE EMPRESA ESPECIALIZADA EM GERENCIAMENTO DE CARTÃO MAGNÉTICO DE VAL</vt:lpstr>
    </vt:vector>
  </TitlesOfParts>
  <Company/>
  <LinksUpToDate>false</LinksUpToDate>
  <CharactersWithSpaces>57401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14</cp:revision>
  <dcterms:created xsi:type="dcterms:W3CDTF">2014-01-30T15:38:00Z</dcterms:created>
  <dcterms:modified xsi:type="dcterms:W3CDTF">2014-02-10T18:25:00Z</dcterms:modified>
</cp:coreProperties>
</file>